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58D" w:rsidRPr="00B0658D" w:rsidRDefault="00B0658D" w:rsidP="00B0658D">
      <w:pPr>
        <w:spacing w:after="0" w:line="240" w:lineRule="auto"/>
        <w:ind w:firstLine="708"/>
        <w:rPr>
          <w:rFonts w:ascii="Times New Roman" w:hAnsi="Times New Roman" w:cs="Times New Roman"/>
        </w:rPr>
      </w:pPr>
      <w:r w:rsidRPr="00B0658D">
        <w:rPr>
          <w:rFonts w:ascii="Times New Roman" w:hAnsi="Times New Roman" w:cs="Times New Roman"/>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а также планируемых результатов начального общего образования.</w:t>
      </w:r>
    </w:p>
    <w:p w:rsidR="00B0658D" w:rsidRPr="00B0658D" w:rsidRDefault="00B0658D" w:rsidP="00B0658D">
      <w:pPr>
        <w:spacing w:after="0" w:line="240" w:lineRule="auto"/>
        <w:ind w:firstLine="708"/>
        <w:rPr>
          <w:rFonts w:ascii="Times New Roman" w:hAnsi="Times New Roman" w:cs="Times New Roman"/>
        </w:rPr>
      </w:pPr>
      <w:r w:rsidRPr="00B0658D">
        <w:rPr>
          <w:rFonts w:ascii="Times New Roman" w:hAnsi="Times New Roman" w:cs="Times New Roman"/>
        </w:rPr>
        <w:t>Рабочая программа разработана на основе:</w:t>
      </w:r>
    </w:p>
    <w:p w:rsidR="00B0658D" w:rsidRPr="00B0658D" w:rsidRDefault="00B0658D" w:rsidP="00B0658D">
      <w:pPr>
        <w:spacing w:after="0" w:line="240" w:lineRule="auto"/>
        <w:rPr>
          <w:rFonts w:ascii="Times New Roman" w:hAnsi="Times New Roman" w:cs="Times New Roman"/>
        </w:rPr>
      </w:pPr>
      <w:r w:rsidRPr="00B0658D">
        <w:rPr>
          <w:rFonts w:ascii="Times New Roman" w:hAnsi="Times New Roman" w:cs="Times New Roman"/>
        </w:rPr>
        <w:t>- П</w:t>
      </w:r>
      <w:r w:rsidRPr="00B0658D">
        <w:rPr>
          <w:rFonts w:ascii="Times New Roman" w:hAnsi="Times New Roman" w:cs="Times New Roman"/>
          <w:bCs/>
        </w:rPr>
        <w:t>риказа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06.10.2009г №373;</w:t>
      </w:r>
      <w:r w:rsidRPr="00B0658D">
        <w:rPr>
          <w:rFonts w:ascii="Times New Roman" w:hAnsi="Times New Roman" w:cs="Times New Roman"/>
        </w:rPr>
        <w:t>с изменениями, утвержденными  приказом МОиН РФ от 26 ноября 2010 года, приказом МОиН РФ №1576 от 31 декабря 2015 года);</w:t>
      </w:r>
    </w:p>
    <w:p w:rsidR="00B0658D" w:rsidRPr="00B0658D" w:rsidRDefault="00B0658D" w:rsidP="00B0658D">
      <w:pPr>
        <w:spacing w:after="0" w:line="240" w:lineRule="auto"/>
        <w:rPr>
          <w:rFonts w:ascii="Times New Roman" w:hAnsi="Times New Roman" w:cs="Times New Roman"/>
        </w:rPr>
      </w:pPr>
      <w:r w:rsidRPr="00B0658D">
        <w:rPr>
          <w:rFonts w:ascii="Times New Roman" w:hAnsi="Times New Roman" w:cs="Times New Roman"/>
        </w:rPr>
        <w:t>- Письма МОиН РТ от 3 марта 2016 года №1815/16 «О направлении рекомендаций по составлению образовательной программы и рабочих программ учебных предметов»</w:t>
      </w:r>
    </w:p>
    <w:p w:rsidR="00B0658D" w:rsidRPr="00B0658D" w:rsidRDefault="00B0658D" w:rsidP="00B0658D">
      <w:pPr>
        <w:spacing w:after="0" w:line="240" w:lineRule="auto"/>
        <w:rPr>
          <w:rFonts w:ascii="Times New Roman" w:hAnsi="Times New Roman" w:cs="Times New Roman"/>
        </w:rPr>
      </w:pPr>
      <w:r w:rsidRPr="00B0658D">
        <w:rPr>
          <w:rFonts w:ascii="Times New Roman" w:hAnsi="Times New Roman" w:cs="Times New Roman"/>
        </w:rPr>
        <w:t>- Основной образовательной программы НОО   ГБОУ «Чистопольская кадетская школа-интернат»;</w:t>
      </w:r>
    </w:p>
    <w:p w:rsidR="00B0658D" w:rsidRPr="00B0658D" w:rsidRDefault="00B0658D" w:rsidP="00B0658D">
      <w:pPr>
        <w:spacing w:after="0" w:line="240" w:lineRule="auto"/>
        <w:rPr>
          <w:rFonts w:ascii="Times New Roman" w:hAnsi="Times New Roman" w:cs="Times New Roman"/>
        </w:rPr>
      </w:pPr>
      <w:r w:rsidRPr="00B0658D">
        <w:rPr>
          <w:rFonts w:ascii="Times New Roman" w:hAnsi="Times New Roman" w:cs="Times New Roman"/>
        </w:rPr>
        <w:t>- Учебного плана ГБОУ «Чистопольская кадетская школа-интернат» на 2016-2017 учебный год;</w:t>
      </w:r>
    </w:p>
    <w:p w:rsidR="00B0658D" w:rsidRPr="00B0658D" w:rsidRDefault="00B0658D" w:rsidP="00B0658D">
      <w:pPr>
        <w:spacing w:after="0" w:line="240" w:lineRule="auto"/>
        <w:rPr>
          <w:rFonts w:ascii="Times New Roman" w:hAnsi="Times New Roman" w:cs="Times New Roman"/>
        </w:rPr>
      </w:pPr>
      <w:r w:rsidRPr="00B0658D">
        <w:rPr>
          <w:rFonts w:ascii="Times New Roman" w:hAnsi="Times New Roman" w:cs="Times New Roman"/>
        </w:rPr>
        <w:t>- Положения о рабочей программе  ГБОУ «Чистопольская кадетская школа-интернат».</w:t>
      </w:r>
    </w:p>
    <w:p w:rsidR="00B0658D" w:rsidRPr="00B0658D" w:rsidRDefault="00B0658D" w:rsidP="00B0658D">
      <w:pPr>
        <w:spacing w:after="0" w:line="240" w:lineRule="auto"/>
        <w:rPr>
          <w:rFonts w:ascii="Times New Roman" w:hAnsi="Times New Roman" w:cs="Times New Roman"/>
        </w:rPr>
      </w:pPr>
      <w:r w:rsidRPr="00B0658D">
        <w:rPr>
          <w:rFonts w:ascii="Times New Roman" w:hAnsi="Times New Roman" w:cs="Times New Roman"/>
        </w:rPr>
        <w:t>- Авторской программы литературному чтению к учебно- методическому комплексу «Перспектива»  под редакцией   Л.Ф.Климановой, Т.В.Бабушкиной. – М.: Просвещение, 2014.</w:t>
      </w:r>
    </w:p>
    <w:p w:rsidR="00B0658D" w:rsidRPr="00B0658D" w:rsidRDefault="00B0658D" w:rsidP="00B0658D">
      <w:pPr>
        <w:spacing w:after="0" w:line="240" w:lineRule="auto"/>
        <w:jc w:val="center"/>
        <w:rPr>
          <w:rFonts w:ascii="Times New Roman" w:hAnsi="Times New Roman" w:cs="Times New Roman"/>
          <w:b/>
          <w:bCs/>
        </w:rPr>
      </w:pPr>
    </w:p>
    <w:p w:rsidR="00B0658D" w:rsidRPr="00B0658D" w:rsidRDefault="00B0658D" w:rsidP="00B0658D">
      <w:pPr>
        <w:spacing w:after="0" w:line="240" w:lineRule="auto"/>
        <w:rPr>
          <w:rFonts w:ascii="Times New Roman" w:hAnsi="Times New Roman" w:cs="Times New Roman"/>
        </w:rPr>
      </w:pPr>
    </w:p>
    <w:p w:rsidR="00B0658D" w:rsidRPr="00B0658D" w:rsidRDefault="00B0658D" w:rsidP="00B0658D">
      <w:pPr>
        <w:spacing w:after="0" w:line="240" w:lineRule="auto"/>
        <w:jc w:val="center"/>
        <w:rPr>
          <w:rFonts w:ascii="Times New Roman" w:hAnsi="Times New Roman" w:cs="Times New Roman"/>
        </w:rPr>
      </w:pPr>
      <w:r w:rsidRPr="00B0658D">
        <w:rPr>
          <w:rFonts w:ascii="Times New Roman" w:hAnsi="Times New Roman" w:cs="Times New Roman"/>
          <w:b/>
          <w:bCs/>
        </w:rPr>
        <w:t>МЕСТО КУРСА В УЧЕБНОМ ПЛАНЕ</w:t>
      </w:r>
    </w:p>
    <w:p w:rsidR="00B0658D" w:rsidRPr="00B0658D" w:rsidRDefault="00B0658D" w:rsidP="00B0658D">
      <w:pPr>
        <w:pStyle w:val="a6"/>
        <w:spacing w:after="0"/>
        <w:ind w:firstLine="708"/>
        <w:rPr>
          <w:rFonts w:ascii="Times New Roman" w:eastAsia="Lucida Sans Unicode" w:hAnsi="Times New Roman"/>
          <w:kern w:val="1"/>
        </w:rPr>
      </w:pPr>
      <w:r w:rsidRPr="00B0658D">
        <w:rPr>
          <w:rFonts w:ascii="Times New Roman" w:hAnsi="Times New Roman"/>
        </w:rPr>
        <w:t>В 4 классе на изучение литературного чтения отводится 70 ч (2 ч в неделю, 35 учебные недели)</w:t>
      </w:r>
      <w:r w:rsidRPr="00B0658D">
        <w:rPr>
          <w:rFonts w:ascii="Times New Roman" w:eastAsia="Lucida Sans Unicode" w:hAnsi="Times New Roman"/>
          <w:kern w:val="1"/>
        </w:rPr>
        <w:t>.</w:t>
      </w:r>
    </w:p>
    <w:p w:rsidR="00B0658D" w:rsidRPr="00B0658D" w:rsidRDefault="00B0658D" w:rsidP="00B0658D">
      <w:pPr>
        <w:spacing w:after="0" w:line="240" w:lineRule="auto"/>
        <w:rPr>
          <w:rFonts w:ascii="Times New Roman" w:hAnsi="Times New Roman" w:cs="Times New Roman"/>
          <w:b/>
          <w:bCs/>
        </w:rPr>
      </w:pPr>
    </w:p>
    <w:p w:rsidR="00B0658D" w:rsidRPr="00B0658D" w:rsidRDefault="00B0658D" w:rsidP="00B0658D">
      <w:pPr>
        <w:spacing w:line="240" w:lineRule="auto"/>
        <w:jc w:val="center"/>
        <w:rPr>
          <w:rFonts w:ascii="Times New Roman" w:hAnsi="Times New Roman" w:cs="Times New Roman"/>
        </w:rPr>
      </w:pPr>
      <w:r w:rsidRPr="00B0658D">
        <w:rPr>
          <w:rFonts w:ascii="Times New Roman" w:hAnsi="Times New Roman" w:cs="Times New Roman"/>
          <w:b/>
          <w:bCs/>
        </w:rPr>
        <w:t>РЕЗУЛЬТАТЫ ИЗУЧЕНИЯ КУРСА</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 xml:space="preserve"> </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ЛИЧНОСТНЫЕ РЕЗУЛЬТАТЫ</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К окончанию 4 класса будут сформированы:</w:t>
      </w:r>
    </w:p>
    <w:p w:rsidR="00B0658D" w:rsidRPr="00B0658D" w:rsidRDefault="00B0658D" w:rsidP="00B0658D">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•внутренняя позиция школьника на уровне положительного отношения</w:t>
      </w:r>
      <w:r w:rsidRPr="00B0658D">
        <w:rPr>
          <w:rFonts w:ascii="Times New Roman" w:eastAsia="Calibri" w:hAnsi="Times New Roman" w:cs="Times New Roman"/>
          <w:bCs/>
          <w:color w:val="000000"/>
        </w:rPr>
        <w:tab/>
        <w:t>к</w:t>
      </w:r>
      <w:r w:rsidRPr="00B0658D">
        <w:rPr>
          <w:rFonts w:ascii="Times New Roman" w:eastAsia="Calibri" w:hAnsi="Times New Roman" w:cs="Times New Roman"/>
          <w:bCs/>
          <w:color w:val="000000"/>
        </w:rPr>
        <w:tab/>
        <w:t xml:space="preserve">уроку литературного </w:t>
      </w:r>
      <w:r w:rsidRPr="00B0658D">
        <w:rPr>
          <w:rFonts w:ascii="Times New Roman" w:eastAsia="Calibri" w:hAnsi="Times New Roman" w:cs="Times New Roman"/>
          <w:bCs/>
          <w:color w:val="000000"/>
        </w:rPr>
        <w:tab/>
        <w:t>чтения</w:t>
      </w:r>
      <w:r w:rsidRPr="00B0658D">
        <w:rPr>
          <w:rFonts w:ascii="Times New Roman" w:eastAsia="Calibri" w:hAnsi="Times New Roman" w:cs="Times New Roman"/>
          <w:bCs/>
          <w:color w:val="000000"/>
        </w:rPr>
        <w:tab/>
        <w:t>и к</w:t>
      </w:r>
      <w:r w:rsidRPr="00B0658D">
        <w:rPr>
          <w:rFonts w:ascii="Times New Roman" w:eastAsia="Calibri" w:hAnsi="Times New Roman" w:cs="Times New Roman"/>
          <w:bCs/>
          <w:color w:val="000000"/>
        </w:rPr>
        <w:tab/>
        <w:t>процессу чтения; ориентация на содержательные моменты школьной действительности; выстраивание индивидуальных маршрутов для достижения образовательных целей;</w:t>
      </w:r>
    </w:p>
    <w:p w:rsidR="00B0658D" w:rsidRPr="00B0658D" w:rsidRDefault="00B0658D" w:rsidP="00B0658D">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мотивация обращения к художественной книге как источнику эстетического наслаждения; мотивация обращения к справочной и энциклопедической литературе как источнику получения информации; умения осознавать роль книги в мировой культуре; рассматривать книгу как нравственную, эстетическую, историческую ценность;</w:t>
      </w:r>
    </w:p>
    <w:p w:rsidR="00B0658D" w:rsidRPr="00B0658D" w:rsidRDefault="00B0658D" w:rsidP="00B0658D">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первоначальные  представления  о  нравственных  понятиях  (тщеславие;  гнев,  самообладание;  поступок,  подвиг),  отражённых  в  литературных  произведениях;</w:t>
      </w:r>
    </w:p>
    <w:p w:rsidR="00B0658D" w:rsidRPr="00B0658D" w:rsidRDefault="00B0658D" w:rsidP="00B0658D">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умение отвечать на вопросы: «Что такое поступок?», «Какой поступок можно назвать героическим?», «Всякого ли героя можно назвать героем?»;</w:t>
      </w:r>
    </w:p>
    <w:p w:rsidR="00B0658D" w:rsidRPr="00B0658D" w:rsidRDefault="00B0658D" w:rsidP="00B0658D">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осознание ответственности человека за благополучие своей семьи, своей малой родины, своей страны;</w:t>
      </w:r>
    </w:p>
    <w:p w:rsidR="00B0658D" w:rsidRPr="00B0658D" w:rsidRDefault="00B0658D" w:rsidP="00B0658D">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способность к самооценке своей работы на основе самостоятельно выбранных критериев; способность адекватно оценить работу товарища, одноклассника.</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Учащиеся получат возможность научиться:</w:t>
      </w:r>
    </w:p>
    <w:p w:rsidR="00B0658D" w:rsidRPr="00B0658D" w:rsidRDefault="00B0658D" w:rsidP="00B0658D">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эмпатии как осознанному пониманию чувств других людей и сопереживанию им, выражающимся в поступках.</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МЕТАПРЕДМЕТНЫЕ РЕЗУЛЬТАТЫ</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Универсальные УУД</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Учащиеся научатся:</w:t>
      </w:r>
    </w:p>
    <w:p w:rsidR="00B0658D" w:rsidRPr="00B0658D" w:rsidRDefault="00B0658D" w:rsidP="00B0658D">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планировать своё действие в соответствии с поставленной задачей и условиями её реализации;</w:t>
      </w:r>
    </w:p>
    <w:p w:rsidR="00B0658D" w:rsidRPr="00B0658D" w:rsidRDefault="00B0658D" w:rsidP="00B0658D">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осуществлять итоговый и пошаговый контроль по результату;</w:t>
      </w:r>
    </w:p>
    <w:p w:rsidR="00B0658D" w:rsidRPr="00B0658D" w:rsidRDefault="00B0658D" w:rsidP="00B0658D">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оценивать правильность выполнения действия на уровне адекватной ретроспективной оценки.</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Учащиеся получат возможность научиться:</w:t>
      </w:r>
    </w:p>
    <w:p w:rsidR="00B0658D" w:rsidRPr="00B0658D" w:rsidRDefault="00B0658D" w:rsidP="00B0658D">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lastRenderedPageBreak/>
        <w:t>в сотрудничестве с учителем ставить новые учебные задачи;</w:t>
      </w:r>
    </w:p>
    <w:p w:rsidR="00B0658D" w:rsidRPr="00B0658D" w:rsidRDefault="00B0658D" w:rsidP="00B0658D">
      <w:pPr>
        <w:numPr>
          <w:ilvl w:val="0"/>
          <w:numId w:val="1"/>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проявлять познавательную инициативу в учебном сотрудничестве.</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Познавательные УУД</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Учащиеся научатся:</w:t>
      </w:r>
    </w:p>
    <w:p w:rsidR="00B0658D" w:rsidRPr="00B0658D" w:rsidRDefault="00B0658D" w:rsidP="00B0658D">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использовать разные виды чтения: изучающее, просмотровое, ознакомительное — и выбирать вид чтения в соответствии с поставленным заданием;</w:t>
      </w:r>
    </w:p>
    <w:p w:rsidR="00B0658D" w:rsidRPr="00B0658D" w:rsidRDefault="00B0658D" w:rsidP="00B0658D">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преобразовывать информацию из одной формы в другую (составлять план, таблицу, схему);</w:t>
      </w:r>
    </w:p>
    <w:p w:rsidR="00B0658D" w:rsidRPr="00B0658D" w:rsidRDefault="00B0658D" w:rsidP="00B0658D">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строить речевое высказывание в устной и письменной форме;</w:t>
      </w:r>
    </w:p>
    <w:p w:rsidR="00B0658D" w:rsidRPr="00B0658D" w:rsidRDefault="00B0658D" w:rsidP="00B0658D">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пользоваться справочником и энциклопедией.</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Учащиеся получат возможность научиться:</w:t>
      </w:r>
    </w:p>
    <w:p w:rsidR="00B0658D" w:rsidRPr="00B0658D" w:rsidRDefault="00B0658D" w:rsidP="00B0658D">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осуществлять расширенный поиск с использованием ресурсов библиотек и интернет-ресурсов;</w:t>
      </w:r>
    </w:p>
    <w:p w:rsidR="00B0658D" w:rsidRPr="00B0658D" w:rsidRDefault="00B0658D" w:rsidP="00B0658D">
      <w:pPr>
        <w:numPr>
          <w:ilvl w:val="0"/>
          <w:numId w:val="2"/>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строить логическое рассуждение, включающее установление причинно-следственных связей.</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Коммуникативные УУД</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Учащиеся научатся: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участвовать в коллективной работе; планировать работу группы в соответствии с поставленными задачами;</w:t>
      </w:r>
    </w:p>
    <w:p w:rsidR="00B0658D" w:rsidRPr="00B0658D" w:rsidRDefault="00B0658D" w:rsidP="00B0658D">
      <w:pPr>
        <w:numPr>
          <w:ilvl w:val="0"/>
          <w:numId w:val="3"/>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готовить  самостоятельно  проекты;</w:t>
      </w:r>
    </w:p>
    <w:p w:rsidR="00B0658D" w:rsidRPr="00B0658D" w:rsidRDefault="00B0658D" w:rsidP="00B0658D">
      <w:pPr>
        <w:numPr>
          <w:ilvl w:val="0"/>
          <w:numId w:val="3"/>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учитывать разные мнения и стремиться к координации различных позиций в сотрудничестве;</w:t>
      </w:r>
    </w:p>
    <w:p w:rsidR="00B0658D" w:rsidRPr="00B0658D" w:rsidRDefault="00B0658D" w:rsidP="00B0658D">
      <w:pPr>
        <w:numPr>
          <w:ilvl w:val="0"/>
          <w:numId w:val="3"/>
        </w:num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создавать письменное высказывание с обоснованием своих действий.</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Учащиеся получат возможность научиться: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учитывать разные мнения и интересы и обосновывать собственную позицию;</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задавать вопросы, необходимые для организации собственной деятельности и сотрудничества с партнёрами;</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осуществлять взаимный контроль и оказывать в сотрудничестве необходимую помощь;</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адекватно использовать все речевые средства для решения коммуникативных задач.</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ПРЕДМЕТНЫЕ РЕЗУЛЬТАТЫ</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 xml:space="preserve">Виды речевой и читательской деятельности  </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Учащиеся научатся: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осознавать значимость чтения для дальнейшего обучения; понимать цель чтения (читательский интерес, поиск возможной информации, приобретение читательского опыта, поиск аргументов);</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осознанно воспринимать содержание различных видов текста, их особенности (специфику); определять самостоятельно тему и главную мысль произведения;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составлять рассказы на тему; представлять свои рассказы в группе;</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сравнивать произведения разных жанров; группировать их по заданным признакам; определять отличительные особенности;</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сравнивать произведения художественной и научно-познавательной литературы; находить необходимую информацию в научно-познавательном тексте для подготовки сообщения;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сравнивать произведения живописи и литературы; готовить рассказ о картине.</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Учащиеся получат возможность научиться: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воспринимать литературу как искусство;</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осмысливать эстетические и нравственные ценности художественного текста.</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Круг детского чтения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Учащиеся научатся: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ориентироваться в книге по названию, оглавлению; отличать сборник произведений от авторской книги; самостоятельно осуществлять поиск книги в библиотеке по заданному параметру, по собственному желанию;</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lastRenderedPageBreak/>
        <w:t>•</w:t>
      </w:r>
      <w:r w:rsidRPr="00B0658D">
        <w:rPr>
          <w:rFonts w:ascii="Times New Roman" w:eastAsia="Calibri" w:hAnsi="Times New Roman" w:cs="Times New Roman"/>
          <w:bCs/>
          <w:color w:val="000000"/>
        </w:rPr>
        <w:tab/>
        <w:t>составлять самостоятельно краткую аннотацию;</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писать самостоятельно отзыв на выбранную книгу;</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самостоятельно пользоваться алфавитным и систематическим каталогами, соответствующими возрасту словарями и справочной литературой.</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Учащиеся получат возможность научиться: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ориентироваться в библиотечном пространстве; пользоваться интернет-каталогом для поиска необходимой литературы.</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 xml:space="preserve">Литературоведческая пропедевтика </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Учащиеся научатся: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определять конкретный смысл понятий: притчи, былины, мифы, литературная сказка;</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различать виды устного народного творчества; выявлять особенности каждого из них;</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сравнивать пословицы и поговорки разных народов; группировать пословицы и поговорки по темам;</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сравнивать былину и сказочный текст;</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сравнивать поэтический и прозаический тексты былины;</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определять ритм стихотворения;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сравнивать, сопоставлять различные виды текста; называть 2—3 особенности текста;</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создавать собственный прозаический или поэтический текст, используя средства художественной выразительности.</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Учащиеся получат возможность научиться: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использовать в речи литературоведческие понятия.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 xml:space="preserve">Творческая деятельность </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Учащиеся научатся: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делать творческий пересказ; рассказывать от лица разных героев произведения;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создавать свой собственный текст.</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
          <w:bCs/>
          <w:color w:val="000000"/>
        </w:rPr>
      </w:pPr>
      <w:r w:rsidRPr="00B0658D">
        <w:rPr>
          <w:rFonts w:ascii="Times New Roman" w:eastAsia="Calibri" w:hAnsi="Times New Roman" w:cs="Times New Roman"/>
          <w:b/>
          <w:bCs/>
          <w:color w:val="000000"/>
        </w:rPr>
        <w:t>Учащиеся получат возможность научиться:</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bCs/>
          <w:color w:val="000000"/>
        </w:rPr>
      </w:pPr>
      <w:r w:rsidRPr="00B0658D">
        <w:rPr>
          <w:rFonts w:ascii="Times New Roman" w:eastAsia="Calibri" w:hAnsi="Times New Roman" w:cs="Times New Roman"/>
          <w:bCs/>
          <w:color w:val="000000"/>
        </w:rPr>
        <w:t>•</w:t>
      </w:r>
      <w:r w:rsidRPr="00B0658D">
        <w:rPr>
          <w:rFonts w:ascii="Times New Roman" w:eastAsia="Calibri" w:hAnsi="Times New Roman" w:cs="Times New Roman"/>
          <w:bCs/>
          <w:color w:val="000000"/>
        </w:rPr>
        <w:tab/>
        <w:t>самостоятельно делать инсценировки по прочитанным произведениям.</w:t>
      </w:r>
    </w:p>
    <w:p w:rsidR="00B0658D" w:rsidRPr="00B0658D" w:rsidRDefault="00B0658D" w:rsidP="00B0658D">
      <w:pPr>
        <w:autoSpaceDE w:val="0"/>
        <w:autoSpaceDN w:val="0"/>
        <w:adjustRightInd w:val="0"/>
        <w:spacing w:after="0" w:line="240" w:lineRule="auto"/>
        <w:jc w:val="center"/>
        <w:rPr>
          <w:rFonts w:ascii="Times New Roman" w:eastAsia="Calibri" w:hAnsi="Times New Roman" w:cs="Times New Roman"/>
          <w:b/>
          <w:bCs/>
          <w:color w:val="000000"/>
        </w:rPr>
      </w:pPr>
      <w:r w:rsidRPr="00B0658D">
        <w:rPr>
          <w:rFonts w:ascii="Times New Roman" w:eastAsia="Calibri" w:hAnsi="Times New Roman" w:cs="Times New Roman"/>
          <w:b/>
          <w:bCs/>
          <w:color w:val="000000"/>
        </w:rPr>
        <w:t>Содержание курса</w:t>
      </w:r>
    </w:p>
    <w:p w:rsidR="00B0658D" w:rsidRPr="00B0658D" w:rsidRDefault="00B0658D" w:rsidP="00B0658D">
      <w:pPr>
        <w:autoSpaceDE w:val="0"/>
        <w:autoSpaceDN w:val="0"/>
        <w:adjustRightInd w:val="0"/>
        <w:spacing w:after="0" w:line="240" w:lineRule="auto"/>
        <w:jc w:val="center"/>
        <w:rPr>
          <w:rFonts w:ascii="Times New Roman" w:eastAsia="Calibri" w:hAnsi="Times New Roman" w:cs="Times New Roman"/>
          <w:b/>
          <w:color w:val="000000"/>
        </w:rPr>
      </w:pPr>
    </w:p>
    <w:p w:rsidR="00B0658D" w:rsidRPr="00B0658D" w:rsidRDefault="00B0658D" w:rsidP="00B0658D">
      <w:pPr>
        <w:autoSpaceDE w:val="0"/>
        <w:autoSpaceDN w:val="0"/>
        <w:adjustRightInd w:val="0"/>
        <w:spacing w:after="0" w:line="240" w:lineRule="auto"/>
        <w:ind w:firstLine="720"/>
        <w:rPr>
          <w:rFonts w:ascii="Times New Roman" w:eastAsia="Calibri" w:hAnsi="Times New Roman" w:cs="Times New Roman"/>
          <w:color w:val="000000"/>
        </w:rPr>
      </w:pPr>
      <w:r w:rsidRPr="00B0658D">
        <w:rPr>
          <w:rFonts w:ascii="Times New Roman" w:eastAsia="Calibri" w:hAnsi="Times New Roman" w:cs="Times New Roman"/>
          <w:b/>
          <w:color w:val="000000"/>
        </w:rPr>
        <w:t>Виды речевой и читательской деятельности</w:t>
      </w:r>
    </w:p>
    <w:p w:rsidR="00B0658D" w:rsidRPr="00B0658D" w:rsidRDefault="00B0658D" w:rsidP="00B0658D">
      <w:pPr>
        <w:autoSpaceDE w:val="0"/>
        <w:autoSpaceDN w:val="0"/>
        <w:adjustRightInd w:val="0"/>
        <w:spacing w:after="0" w:line="240" w:lineRule="auto"/>
        <w:ind w:firstLine="720"/>
        <w:rPr>
          <w:rFonts w:ascii="Times New Roman" w:eastAsia="Calibri" w:hAnsi="Times New Roman" w:cs="Times New Roman"/>
          <w:color w:val="000000"/>
        </w:rPr>
      </w:pPr>
      <w:r w:rsidRPr="00B0658D">
        <w:rPr>
          <w:rFonts w:ascii="Times New Roman" w:eastAsia="Calibri" w:hAnsi="Times New Roman" w:cs="Times New Roman"/>
          <w:color w:val="000000"/>
        </w:rPr>
        <w:t xml:space="preserve">Умение слушать (аудирование) 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 Развитие умения наблюдать за выразительностью речи, за особенностью авторского стиля. </w:t>
      </w:r>
    </w:p>
    <w:p w:rsidR="00B0658D" w:rsidRPr="00B0658D" w:rsidRDefault="00B0658D" w:rsidP="00B0658D">
      <w:pPr>
        <w:autoSpaceDE w:val="0"/>
        <w:autoSpaceDN w:val="0"/>
        <w:adjustRightInd w:val="0"/>
        <w:spacing w:after="0" w:line="240" w:lineRule="auto"/>
        <w:ind w:firstLine="720"/>
        <w:rPr>
          <w:rFonts w:ascii="Times New Roman" w:eastAsia="Calibri" w:hAnsi="Times New Roman" w:cs="Times New Roman"/>
          <w:color w:val="000000"/>
        </w:rPr>
      </w:pPr>
      <w:r w:rsidRPr="00B0658D">
        <w:rPr>
          <w:rFonts w:ascii="Times New Roman" w:eastAsia="Calibri" w:hAnsi="Times New Roman" w:cs="Times New Roman"/>
          <w:b/>
          <w:color w:val="000000"/>
        </w:rPr>
        <w:t>Чтение вслух.</w:t>
      </w:r>
    </w:p>
    <w:p w:rsidR="00B0658D" w:rsidRPr="00B0658D" w:rsidRDefault="00B0658D" w:rsidP="00B0658D">
      <w:pPr>
        <w:autoSpaceDE w:val="0"/>
        <w:autoSpaceDN w:val="0"/>
        <w:adjustRightInd w:val="0"/>
        <w:spacing w:after="0" w:line="240" w:lineRule="auto"/>
        <w:ind w:firstLine="720"/>
        <w:rPr>
          <w:rFonts w:ascii="Times New Roman" w:eastAsia="Calibri" w:hAnsi="Times New Roman" w:cs="Times New Roman"/>
          <w:color w:val="000000"/>
        </w:rPr>
      </w:pPr>
      <w:r w:rsidRPr="00B0658D">
        <w:rPr>
          <w:rFonts w:ascii="Times New Roman" w:eastAsia="Calibri" w:hAnsi="Times New Roman" w:cs="Times New Roman"/>
          <w:color w:val="000000"/>
        </w:rPr>
        <w:t xml:space="preserve">Развитие навыков чтения. Развитие навыков правильного, сознательного чтения вслух, выработка ускоренного темпа чтения за счет отработки приѐмов целостного и точного зрительного восприятия слова, быстрота понимания прочитанного.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 Углубленное понимание прочитанного. Развитие умения быстро улавливать главную мысль произведения, логику повествования, смысловые и интонационные связи в тексте. Развитие умения переходить от чтения вслух и чтению про себя. Определение вида чтения (изучающее, ознакомительное, выборочное), умение находить в тексте необходимую информацию, понимание еѐ особенностей. Осознанное чтение про себя любого по объему и жанру текста. Темп чтения — не меньше 100 слов в минуту. Самостоятельная подготовка к выразительному чтению(4 класс). </w:t>
      </w:r>
    </w:p>
    <w:p w:rsidR="00B0658D" w:rsidRPr="00B0658D" w:rsidRDefault="00B0658D" w:rsidP="00B0658D">
      <w:pPr>
        <w:autoSpaceDE w:val="0"/>
        <w:autoSpaceDN w:val="0"/>
        <w:adjustRightInd w:val="0"/>
        <w:spacing w:after="0" w:line="240" w:lineRule="auto"/>
        <w:ind w:firstLine="720"/>
        <w:rPr>
          <w:rFonts w:ascii="Times New Roman" w:eastAsia="Calibri" w:hAnsi="Times New Roman" w:cs="Times New Roman"/>
          <w:color w:val="000000"/>
        </w:rPr>
      </w:pPr>
      <w:r w:rsidRPr="00B0658D">
        <w:rPr>
          <w:rFonts w:ascii="Times New Roman" w:eastAsia="Calibri" w:hAnsi="Times New Roman" w:cs="Times New Roman"/>
          <w:b/>
          <w:color w:val="000000"/>
        </w:rPr>
        <w:t>Библиографическая культура</w:t>
      </w:r>
      <w:r w:rsidRPr="00B0658D">
        <w:rPr>
          <w:rFonts w:ascii="Times New Roman" w:eastAsia="Calibri" w:hAnsi="Times New Roman" w:cs="Times New Roman"/>
          <w:color w:val="000000"/>
        </w:rPr>
        <w:t xml:space="preserve"> 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 Умение самостоятельно составить аннотацию. Виды информации в книге: научная, художественная (с опорой на внешние показатели книги, еѐ справочно-иллюстративный материал. Типы книг (изданий): книга-произведение, книга-сборник, собрание сочинений, периодическая печать, справочные издания (справочники, словари, </w:t>
      </w:r>
      <w:r w:rsidRPr="00B0658D">
        <w:rPr>
          <w:rFonts w:ascii="Times New Roman" w:eastAsia="Calibri" w:hAnsi="Times New Roman" w:cs="Times New Roman"/>
          <w:color w:val="000000"/>
        </w:rPr>
        <w:lastRenderedPageBreak/>
        <w:t>энциклопедии). Самостоятельный выбор книг на 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w:t>
      </w:r>
    </w:p>
    <w:p w:rsidR="00B0658D" w:rsidRPr="00B0658D" w:rsidRDefault="00B0658D" w:rsidP="00B0658D">
      <w:pPr>
        <w:autoSpaceDE w:val="0"/>
        <w:autoSpaceDN w:val="0"/>
        <w:adjustRightInd w:val="0"/>
        <w:spacing w:after="0" w:line="240" w:lineRule="auto"/>
        <w:ind w:firstLine="720"/>
        <w:rPr>
          <w:rFonts w:ascii="Times New Roman" w:eastAsia="Calibri" w:hAnsi="Times New Roman" w:cs="Times New Roman"/>
          <w:color w:val="000000"/>
        </w:rPr>
      </w:pPr>
      <w:r w:rsidRPr="00B0658D">
        <w:rPr>
          <w:rFonts w:ascii="Times New Roman" w:eastAsia="Calibri" w:hAnsi="Times New Roman" w:cs="Times New Roman"/>
          <w:b/>
          <w:color w:val="000000"/>
        </w:rPr>
        <w:t>Работа с текстом художественного произведения</w:t>
      </w:r>
    </w:p>
    <w:p w:rsidR="00B0658D" w:rsidRPr="00B0658D" w:rsidRDefault="00B0658D" w:rsidP="00B0658D">
      <w:pPr>
        <w:autoSpaceDE w:val="0"/>
        <w:autoSpaceDN w:val="0"/>
        <w:adjustRightInd w:val="0"/>
        <w:spacing w:after="0" w:line="240" w:lineRule="auto"/>
        <w:ind w:firstLine="720"/>
        <w:rPr>
          <w:rFonts w:ascii="Times New Roman" w:eastAsia="Calibri" w:hAnsi="Times New Roman" w:cs="Times New Roman"/>
          <w:color w:val="000000"/>
        </w:rPr>
      </w:pPr>
      <w:r w:rsidRPr="00B0658D">
        <w:rPr>
          <w:rFonts w:ascii="Times New Roman" w:eastAsia="Calibri" w:hAnsi="Times New Roman" w:cs="Times New Roman"/>
          <w:color w:val="000000"/>
        </w:rPr>
        <w:t>Соблюдение при пересказе логической последовательности и точности изложения. Воспроизведение содержания текста с элементами описания (природы, внешнего вида героя, обстановки) и рассуждения, с заменой диалога повествованием. Выявление особенностей речи действующих лиц рассказа, сопоставление их поступков, отношения к окружающим (по одному или ряду произведений), выявление мотивов поведения героев и определение своего и авторского отношения к событиям и персонажам. Различение оттенков значения слов в тексте, использование их в речи, нахождение в произведении и осмысление значения слов и выражений, ярко изображающих события, героев, окружающую природу (сравнений, эпитетов, метафор, фразеологических оборотов). Составление творческих пересказов от имени одного из героев, с вымышленным продолжением рассказов о случае из жизни по наблюдениям, с элементами описания или рассуждения. Обогащение и активизация словаря учащихся, развитие устной речи, еѐ содержательности, последовательности, точности, ясности и выразительности. Ориентировка в учебной книге по содержанию, самостоятельное пользование методическим и ориентировочно-справочным аппаратом учебника, вопросами и заданиями к тексту, сносками.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 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 Развитие наблюдательности при чтении поэтических текстов. Развитие умения предвосхищать (предвидеть) ход развития сюжета, последовательности событий.</w:t>
      </w:r>
    </w:p>
    <w:p w:rsidR="00B0658D" w:rsidRPr="00B0658D" w:rsidRDefault="00B0658D" w:rsidP="00B0658D">
      <w:pPr>
        <w:autoSpaceDE w:val="0"/>
        <w:autoSpaceDN w:val="0"/>
        <w:adjustRightInd w:val="0"/>
        <w:spacing w:after="0" w:line="240" w:lineRule="auto"/>
        <w:ind w:firstLine="720"/>
        <w:rPr>
          <w:rFonts w:ascii="Times New Roman" w:eastAsia="Calibri" w:hAnsi="Times New Roman" w:cs="Times New Roman"/>
          <w:b/>
          <w:color w:val="000000"/>
        </w:rPr>
      </w:pPr>
      <w:r w:rsidRPr="00B0658D">
        <w:rPr>
          <w:rFonts w:ascii="Times New Roman" w:eastAsia="Calibri" w:hAnsi="Times New Roman" w:cs="Times New Roman"/>
          <w:b/>
          <w:color w:val="000000"/>
        </w:rPr>
        <w:t>Умение говорить (культура речевого общения)</w:t>
      </w:r>
    </w:p>
    <w:p w:rsidR="00B0658D" w:rsidRPr="00B0658D" w:rsidRDefault="00B0658D" w:rsidP="00B0658D">
      <w:pPr>
        <w:autoSpaceDE w:val="0"/>
        <w:autoSpaceDN w:val="0"/>
        <w:adjustRightInd w:val="0"/>
        <w:spacing w:after="0" w:line="240" w:lineRule="auto"/>
        <w:ind w:firstLine="720"/>
        <w:rPr>
          <w:rFonts w:ascii="Times New Roman" w:eastAsia="Calibri" w:hAnsi="Times New Roman" w:cs="Times New Roman"/>
          <w:color w:val="000000"/>
        </w:rPr>
      </w:pPr>
      <w:r w:rsidRPr="00B0658D">
        <w:rPr>
          <w:rFonts w:ascii="Times New Roman" w:eastAsia="Calibri" w:hAnsi="Times New Roman" w:cs="Times New Roman"/>
          <w:color w:val="000000"/>
        </w:rPr>
        <w:t>Умение построить монологическое речевое высказывание небольшого объѐма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учѐтом специфики научно-популярного, учебного и художественного текстов.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(синонимы, антонимы, сравнения) с учѐтом особенностей монологического высказывания.</w:t>
      </w:r>
    </w:p>
    <w:p w:rsidR="00B0658D" w:rsidRPr="00B0658D" w:rsidRDefault="00B0658D" w:rsidP="00B0658D">
      <w:pPr>
        <w:autoSpaceDE w:val="0"/>
        <w:autoSpaceDN w:val="0"/>
        <w:adjustRightInd w:val="0"/>
        <w:spacing w:after="0" w:line="240" w:lineRule="auto"/>
        <w:ind w:firstLine="720"/>
        <w:rPr>
          <w:rFonts w:ascii="Times New Roman" w:eastAsia="Calibri" w:hAnsi="Times New Roman" w:cs="Times New Roman"/>
          <w:b/>
          <w:color w:val="000000"/>
        </w:rPr>
      </w:pPr>
      <w:r w:rsidRPr="00B0658D">
        <w:rPr>
          <w:rFonts w:ascii="Times New Roman" w:eastAsia="Calibri" w:hAnsi="Times New Roman" w:cs="Times New Roman"/>
          <w:b/>
          <w:color w:val="000000"/>
        </w:rPr>
        <w:t>Круг детского чтения</w:t>
      </w:r>
    </w:p>
    <w:p w:rsidR="00B0658D" w:rsidRPr="00B0658D" w:rsidRDefault="00B0658D" w:rsidP="00B0658D">
      <w:pPr>
        <w:autoSpaceDE w:val="0"/>
        <w:autoSpaceDN w:val="0"/>
        <w:adjustRightInd w:val="0"/>
        <w:spacing w:after="0" w:line="240" w:lineRule="auto"/>
        <w:ind w:firstLine="720"/>
        <w:rPr>
          <w:rFonts w:ascii="Times New Roman" w:eastAsia="Calibri" w:hAnsi="Times New Roman" w:cs="Times New Roman"/>
          <w:color w:val="000000"/>
        </w:rPr>
      </w:pPr>
      <w:r w:rsidRPr="00B0658D">
        <w:rPr>
          <w:rFonts w:ascii="Times New Roman" w:eastAsia="Calibri" w:hAnsi="Times New Roman" w:cs="Times New Roman"/>
          <w:color w:val="000000"/>
        </w:rPr>
        <w:t>Продолжается работа с произведениями фольклора, с былинами. Знакомство с культурно-историческим наследием России, с общечеловеческими ценностями. Расширяется круг произведений современной отечественной (с учѐтом многонационального характера России) и зарубежной литературы, доступными для восприятия младших школьников. Тематика чтения обогащена введением в круг чтения младших школьников мифов Древней Греции, житийной литературы и произведений о защитниках и подвижниках Отечества. Книги разных видов: художественная, историческая, приключенческая, фантастическая, научно-популярная, справочно-энциклопедическая литература, детские периодические издания.</w:t>
      </w:r>
    </w:p>
    <w:p w:rsidR="00B0658D" w:rsidRPr="00B0658D" w:rsidRDefault="00B0658D" w:rsidP="00B0658D">
      <w:pPr>
        <w:autoSpaceDE w:val="0"/>
        <w:autoSpaceDN w:val="0"/>
        <w:adjustRightInd w:val="0"/>
        <w:spacing w:after="0" w:line="240" w:lineRule="auto"/>
        <w:ind w:firstLine="720"/>
        <w:rPr>
          <w:rFonts w:ascii="Times New Roman" w:eastAsia="Calibri" w:hAnsi="Times New Roman" w:cs="Times New Roman"/>
          <w:b/>
          <w:color w:val="000000"/>
        </w:rPr>
      </w:pPr>
      <w:r w:rsidRPr="00B0658D">
        <w:rPr>
          <w:rFonts w:ascii="Times New Roman" w:eastAsia="Calibri" w:hAnsi="Times New Roman" w:cs="Times New Roman"/>
          <w:b/>
          <w:color w:val="000000"/>
        </w:rPr>
        <w:t xml:space="preserve">Литературоведческая пропедевтика </w:t>
      </w:r>
    </w:p>
    <w:p w:rsidR="00B0658D" w:rsidRPr="00B0658D" w:rsidRDefault="00B0658D" w:rsidP="00B0658D">
      <w:pPr>
        <w:autoSpaceDE w:val="0"/>
        <w:autoSpaceDN w:val="0"/>
        <w:adjustRightInd w:val="0"/>
        <w:spacing w:after="0" w:line="240" w:lineRule="auto"/>
        <w:ind w:firstLine="720"/>
        <w:rPr>
          <w:rFonts w:ascii="Times New Roman" w:eastAsia="Calibri" w:hAnsi="Times New Roman" w:cs="Times New Roman"/>
          <w:color w:val="000000"/>
        </w:rPr>
      </w:pPr>
      <w:r w:rsidRPr="00B0658D">
        <w:rPr>
          <w:rFonts w:ascii="Times New Roman" w:eastAsia="Calibri" w:hAnsi="Times New Roman" w:cs="Times New Roman"/>
          <w:color w:val="000000"/>
        </w:rPr>
        <w:t>Самостоятельное нахождение в тексте художественного произведения средств выразительности: синонимов, антонимов, эпитетов, сравнений, метафор и осмысление их значения Общее представление об особенностях построения разных видов рассказывания: повествования (рассказ), описания (пейзаж, портрет, интерьер), рассуждения (монолог героя, диалог героев). Сравнение прозаической и стихотворной речи (узнавание, различение), выделение особенностей стихотворного произведения (ритм, рифма).</w:t>
      </w:r>
    </w:p>
    <w:p w:rsidR="00B0658D" w:rsidRPr="00B0658D" w:rsidRDefault="00B0658D" w:rsidP="00B0658D">
      <w:pPr>
        <w:autoSpaceDE w:val="0"/>
        <w:autoSpaceDN w:val="0"/>
        <w:adjustRightInd w:val="0"/>
        <w:spacing w:after="0" w:line="240" w:lineRule="auto"/>
        <w:ind w:firstLine="720"/>
        <w:rPr>
          <w:rFonts w:ascii="Times New Roman" w:eastAsia="Calibri" w:hAnsi="Times New Roman" w:cs="Times New Roman"/>
          <w:b/>
          <w:color w:val="000000"/>
        </w:rPr>
      </w:pPr>
      <w:r w:rsidRPr="00B0658D">
        <w:rPr>
          <w:rFonts w:ascii="Times New Roman" w:eastAsia="Calibri" w:hAnsi="Times New Roman" w:cs="Times New Roman"/>
          <w:b/>
          <w:color w:val="000000"/>
        </w:rPr>
        <w:t>Творческая деятельность обучающихся (на основе литературных произведений)</w:t>
      </w:r>
    </w:p>
    <w:p w:rsidR="00B0658D" w:rsidRPr="00B0658D" w:rsidRDefault="00B0658D" w:rsidP="00B0658D">
      <w:pPr>
        <w:autoSpaceDE w:val="0"/>
        <w:autoSpaceDN w:val="0"/>
        <w:adjustRightInd w:val="0"/>
        <w:spacing w:after="0" w:line="240" w:lineRule="auto"/>
        <w:ind w:firstLine="720"/>
        <w:rPr>
          <w:rFonts w:ascii="Times New Roman" w:eastAsia="Calibri" w:hAnsi="Times New Roman" w:cs="Times New Roman"/>
          <w:color w:val="000000"/>
        </w:rPr>
      </w:pPr>
      <w:r w:rsidRPr="00B0658D">
        <w:rPr>
          <w:rFonts w:ascii="Times New Roman" w:eastAsia="Calibri" w:hAnsi="Times New Roman" w:cs="Times New Roman"/>
          <w:color w:val="000000"/>
        </w:rPr>
        <w:lastRenderedPageBreak/>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Развитие умения различать состояние природы  в</w:t>
      </w:r>
      <w:r w:rsidRPr="00B0658D">
        <w:rPr>
          <w:rFonts w:ascii="Times New Roman" w:eastAsia="Calibri" w:hAnsi="Times New Roman" w:cs="Times New Roman"/>
          <w:color w:val="000000"/>
        </w:rPr>
        <w:tab/>
        <w:t>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B0658D" w:rsidRPr="00B0658D" w:rsidRDefault="00B0658D" w:rsidP="00B0658D">
      <w:pPr>
        <w:autoSpaceDE w:val="0"/>
        <w:autoSpaceDN w:val="0"/>
        <w:adjustRightInd w:val="0"/>
        <w:spacing w:after="0" w:line="240" w:lineRule="auto"/>
        <w:rPr>
          <w:rFonts w:ascii="Times New Roman" w:eastAsia="Calibri" w:hAnsi="Times New Roman" w:cs="Times New Roman"/>
          <w:color w:val="000000"/>
        </w:rPr>
      </w:pPr>
      <w:r w:rsidRPr="00B0658D">
        <w:rPr>
          <w:rFonts w:ascii="Times New Roman" w:eastAsia="Calibri" w:hAnsi="Times New Roman" w:cs="Times New Roman"/>
          <w:b/>
          <w:color w:val="000000"/>
        </w:rPr>
        <w:t>Направления проектной деятельности</w:t>
      </w:r>
      <w:r w:rsidRPr="00B0658D">
        <w:rPr>
          <w:rFonts w:ascii="Times New Roman" w:eastAsia="Calibri" w:hAnsi="Times New Roman" w:cs="Times New Roman"/>
          <w:color w:val="000000"/>
        </w:rPr>
        <w:t>: «Календарь памятных дат моей семьи», «Времена года».</w:t>
      </w:r>
    </w:p>
    <w:p w:rsidR="00B0658D" w:rsidRPr="00B0658D" w:rsidRDefault="00B0658D" w:rsidP="00B0658D">
      <w:pPr>
        <w:spacing w:after="0" w:line="240" w:lineRule="auto"/>
        <w:rPr>
          <w:rFonts w:ascii="Times New Roman" w:hAnsi="Times New Roman" w:cs="Times New Roman"/>
          <w:b/>
          <w:bCs/>
        </w:rPr>
      </w:pPr>
    </w:p>
    <w:p w:rsidR="00B0658D" w:rsidRPr="00B0658D" w:rsidRDefault="00B0658D" w:rsidP="00B0658D">
      <w:pPr>
        <w:pStyle w:val="a4"/>
        <w:rPr>
          <w:rFonts w:ascii="Times New Roman" w:eastAsia="Times New Roman" w:hAnsi="Times New Roman" w:cs="Times New Roman"/>
          <w:lang w:eastAsia="ru-RU"/>
        </w:rPr>
      </w:pPr>
      <w:r w:rsidRPr="00B0658D">
        <w:rPr>
          <w:rFonts w:ascii="Times New Roman" w:eastAsia="Times New Roman" w:hAnsi="Times New Roman" w:cs="Times New Roman"/>
          <w:lang w:eastAsia="ru-RU"/>
        </w:rPr>
        <w:t xml:space="preserve"> </w:t>
      </w:r>
      <w:r w:rsidRPr="00B0658D">
        <w:rPr>
          <w:rFonts w:ascii="Times New Roman" w:hAnsi="Times New Roman" w:cs="Times New Roman"/>
          <w:b/>
          <w:bCs/>
        </w:rPr>
        <w:t>Для реализации программного содержания используются следующие учебники и учебные пособия:</w:t>
      </w:r>
    </w:p>
    <w:p w:rsidR="00B0658D" w:rsidRPr="00B0658D" w:rsidRDefault="00B0658D" w:rsidP="00B0658D">
      <w:pPr>
        <w:spacing w:after="0" w:line="240" w:lineRule="auto"/>
        <w:rPr>
          <w:rFonts w:ascii="Times New Roman" w:hAnsi="Times New Roman" w:cs="Times New Roman"/>
        </w:rPr>
      </w:pPr>
      <w:r w:rsidRPr="00B0658D">
        <w:rPr>
          <w:rFonts w:ascii="Times New Roman" w:hAnsi="Times New Roman" w:cs="Times New Roman"/>
        </w:rPr>
        <w:t>Климанова Л.Ф., Виноградская Л.А., Бойкина М.В. Литературное чтение. Учебник. 4 класс. В 2 частях (Ч. 1 – 144 с., ч. 2 – 144 с.) Бойкина М.В. Литературное чтение. Методические рекомендации. 4 класс</w:t>
      </w:r>
    </w:p>
    <w:p w:rsidR="00B0658D" w:rsidRPr="00B0658D" w:rsidRDefault="00B0658D" w:rsidP="00B0658D">
      <w:pPr>
        <w:spacing w:after="0" w:line="240" w:lineRule="auto"/>
        <w:rPr>
          <w:rFonts w:ascii="Times New Roman" w:hAnsi="Times New Roman" w:cs="Times New Roman"/>
        </w:rPr>
      </w:pPr>
      <w:r w:rsidRPr="00B0658D">
        <w:rPr>
          <w:rFonts w:ascii="Times New Roman" w:hAnsi="Times New Roman" w:cs="Times New Roman"/>
          <w:b/>
          <w:bCs/>
        </w:rPr>
        <w:t>Ресурсы для развития у обучающихся компетентности в области использования ИКТ.</w:t>
      </w:r>
    </w:p>
    <w:p w:rsidR="00B0658D" w:rsidRPr="00B0658D" w:rsidRDefault="00B0658D" w:rsidP="00B0658D">
      <w:pPr>
        <w:spacing w:after="0" w:line="240" w:lineRule="auto"/>
        <w:rPr>
          <w:rFonts w:ascii="Times New Roman" w:hAnsi="Times New Roman" w:cs="Times New Roman"/>
        </w:rPr>
      </w:pPr>
      <w:r w:rsidRPr="00B0658D">
        <w:rPr>
          <w:rFonts w:ascii="Times New Roman" w:hAnsi="Times New Roman" w:cs="Times New Roman"/>
        </w:rPr>
        <w:t>Электронное приложение к учебнику "Литературное чтение". 4 класс</w:t>
      </w:r>
    </w:p>
    <w:p w:rsidR="00B0658D" w:rsidRPr="00B0658D" w:rsidRDefault="00B0658D" w:rsidP="00B0658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rPr>
      </w:pPr>
    </w:p>
    <w:p w:rsidR="00B0658D" w:rsidRPr="00B0658D" w:rsidRDefault="00B0658D" w:rsidP="00B0658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cs="Times New Roman"/>
        </w:rPr>
      </w:pPr>
      <w:r w:rsidRPr="00B0658D">
        <w:rPr>
          <w:rFonts w:ascii="Times New Roman" w:hAnsi="Times New Roman" w:cs="Times New Roman"/>
        </w:rPr>
        <w:t xml:space="preserve">Промежуточная итоговая аттестация планируется в форме интегрированной проверочной работы.   </w:t>
      </w:r>
    </w:p>
    <w:p w:rsidR="00B0658D" w:rsidRPr="00B0658D" w:rsidRDefault="00B0658D" w:rsidP="00B0658D">
      <w:pPr>
        <w:spacing w:line="240" w:lineRule="auto"/>
        <w:rPr>
          <w:rFonts w:ascii="Times New Roman" w:hAnsi="Times New Roman" w:cs="Times New Roman"/>
        </w:rPr>
      </w:pPr>
      <w:r w:rsidRPr="00B0658D">
        <w:rPr>
          <w:rFonts w:ascii="Times New Roman" w:hAnsi="Times New Roman" w:cs="Times New Roman"/>
          <w:b/>
          <w:bCs/>
        </w:rPr>
        <w:t xml:space="preserve"> </w:t>
      </w:r>
    </w:p>
    <w:p w:rsidR="00B0658D" w:rsidRPr="00B0658D" w:rsidRDefault="00B0658D" w:rsidP="00B0658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rPr>
      </w:pPr>
      <w:r w:rsidRPr="00B0658D">
        <w:rPr>
          <w:rFonts w:ascii="Times New Roman" w:eastAsia="Courier New" w:hAnsi="Times New Roman" w:cs="Times New Roman"/>
          <w:b/>
        </w:rPr>
        <w:t>Тематическое планирование</w:t>
      </w:r>
    </w:p>
    <w:p w:rsidR="00B0658D" w:rsidRPr="00B0658D" w:rsidRDefault="00B0658D" w:rsidP="00B0658D">
      <w:pPr>
        <w:spacing w:after="0" w:line="240" w:lineRule="auto"/>
        <w:rPr>
          <w:rFonts w:ascii="Times New Roman" w:eastAsia="Courier New"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3"/>
        <w:gridCol w:w="4131"/>
        <w:gridCol w:w="851"/>
        <w:gridCol w:w="4075"/>
      </w:tblGrid>
      <w:tr w:rsidR="00B0658D" w:rsidRPr="00B0658D" w:rsidTr="00286D35">
        <w:tc>
          <w:tcPr>
            <w:tcW w:w="513" w:type="dxa"/>
            <w:shd w:val="clear" w:color="auto" w:fill="auto"/>
          </w:tcPr>
          <w:p w:rsidR="00B0658D" w:rsidRPr="00B0658D" w:rsidRDefault="00B0658D"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rPr>
            </w:pPr>
            <w:r w:rsidRPr="00B0658D">
              <w:rPr>
                <w:rFonts w:ascii="Times New Roman" w:eastAsia="Courier New" w:hAnsi="Times New Roman" w:cs="Times New Roman"/>
                <w:b/>
              </w:rPr>
              <w:t>№ п/п</w:t>
            </w:r>
          </w:p>
        </w:tc>
        <w:tc>
          <w:tcPr>
            <w:tcW w:w="4131" w:type="dxa"/>
            <w:shd w:val="clear" w:color="auto" w:fill="auto"/>
          </w:tcPr>
          <w:p w:rsidR="00B0658D" w:rsidRPr="00B0658D" w:rsidRDefault="00B0658D"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rPr>
            </w:pPr>
            <w:r w:rsidRPr="00B0658D">
              <w:rPr>
                <w:rFonts w:ascii="Times New Roman" w:eastAsia="Courier New" w:hAnsi="Times New Roman" w:cs="Times New Roman"/>
                <w:b/>
              </w:rPr>
              <w:t>Раздел, тема</w:t>
            </w:r>
          </w:p>
        </w:tc>
        <w:tc>
          <w:tcPr>
            <w:tcW w:w="851" w:type="dxa"/>
            <w:shd w:val="clear" w:color="auto" w:fill="auto"/>
          </w:tcPr>
          <w:p w:rsidR="00B0658D" w:rsidRPr="00B0658D" w:rsidRDefault="00B0658D"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rPr>
            </w:pPr>
            <w:r w:rsidRPr="00B0658D">
              <w:rPr>
                <w:rFonts w:ascii="Times New Roman" w:eastAsia="Courier New" w:hAnsi="Times New Roman" w:cs="Times New Roman"/>
                <w:b/>
              </w:rPr>
              <w:t>Количество часов</w:t>
            </w:r>
          </w:p>
        </w:tc>
        <w:tc>
          <w:tcPr>
            <w:tcW w:w="4075" w:type="dxa"/>
            <w:shd w:val="clear" w:color="auto" w:fill="auto"/>
          </w:tcPr>
          <w:p w:rsidR="00B0658D" w:rsidRPr="00B0658D" w:rsidRDefault="00B0658D"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rPr>
            </w:pPr>
            <w:r w:rsidRPr="00B0658D">
              <w:rPr>
                <w:rFonts w:ascii="Times New Roman" w:eastAsia="Courier New" w:hAnsi="Times New Roman" w:cs="Times New Roman"/>
                <w:b/>
              </w:rPr>
              <w:t>Основные виды учебной деятельности обучающихся</w:t>
            </w:r>
          </w:p>
        </w:tc>
      </w:tr>
      <w:tr w:rsidR="00B0658D" w:rsidRPr="00B0658D" w:rsidTr="00286D35">
        <w:tc>
          <w:tcPr>
            <w:tcW w:w="513"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1</w:t>
            </w:r>
          </w:p>
        </w:tc>
        <w:tc>
          <w:tcPr>
            <w:tcW w:w="4131" w:type="dxa"/>
            <w:shd w:val="clear" w:color="auto" w:fill="auto"/>
          </w:tcPr>
          <w:p w:rsidR="00B0658D" w:rsidRPr="00B0658D" w:rsidRDefault="00B0658D" w:rsidP="00286D35">
            <w:pPr>
              <w:spacing w:after="0" w:line="240" w:lineRule="auto"/>
              <w:jc w:val="both"/>
              <w:rPr>
                <w:rFonts w:ascii="Times New Roman" w:eastAsia="MS Mincho" w:hAnsi="Times New Roman" w:cs="Times New Roman"/>
              </w:rPr>
            </w:pPr>
            <w:r w:rsidRPr="00B0658D">
              <w:rPr>
                <w:rFonts w:ascii="Times New Roman" w:eastAsia="MS Mincho" w:hAnsi="Times New Roman" w:cs="Times New Roman"/>
                <w:b/>
              </w:rPr>
              <w:t xml:space="preserve">«Книга в мировой культуре.   </w:t>
            </w:r>
          </w:p>
        </w:tc>
        <w:tc>
          <w:tcPr>
            <w:tcW w:w="851" w:type="dxa"/>
            <w:shd w:val="clear" w:color="auto" w:fill="auto"/>
          </w:tcPr>
          <w:p w:rsidR="00B0658D" w:rsidRPr="00B0658D" w:rsidRDefault="00B0658D" w:rsidP="00286D35">
            <w:pPr>
              <w:spacing w:after="0" w:line="240" w:lineRule="auto"/>
              <w:jc w:val="center"/>
              <w:rPr>
                <w:rFonts w:ascii="Times New Roman" w:eastAsia="MS Mincho" w:hAnsi="Times New Roman" w:cs="Times New Roman"/>
              </w:rPr>
            </w:pPr>
            <w:r w:rsidRPr="00B0658D">
              <w:rPr>
                <w:rFonts w:ascii="Times New Roman" w:eastAsia="MS Mincho" w:hAnsi="Times New Roman" w:cs="Times New Roman"/>
                <w:b/>
              </w:rPr>
              <w:t>5ч</w:t>
            </w:r>
          </w:p>
        </w:tc>
        <w:tc>
          <w:tcPr>
            <w:tcW w:w="4075" w:type="dxa"/>
            <w:shd w:val="clear" w:color="auto" w:fill="auto"/>
          </w:tcPr>
          <w:p w:rsidR="00B0658D" w:rsidRPr="00B0658D" w:rsidRDefault="00B0658D" w:rsidP="00286D35">
            <w:pPr>
              <w:spacing w:after="0" w:line="240" w:lineRule="auto"/>
              <w:rPr>
                <w:rFonts w:ascii="Times New Roman" w:eastAsia="MS Mincho" w:hAnsi="Times New Roman" w:cs="Times New Roman"/>
              </w:rPr>
            </w:pPr>
          </w:p>
        </w:tc>
      </w:tr>
      <w:tr w:rsidR="00B0658D" w:rsidRPr="00B0658D" w:rsidTr="00286D35">
        <w:tc>
          <w:tcPr>
            <w:tcW w:w="513" w:type="dxa"/>
            <w:shd w:val="clear" w:color="auto" w:fill="auto"/>
          </w:tcPr>
          <w:p w:rsidR="00B0658D" w:rsidRPr="00B0658D" w:rsidRDefault="00B0658D" w:rsidP="00286D35">
            <w:pPr>
              <w:spacing w:after="0" w:line="240" w:lineRule="auto"/>
              <w:rPr>
                <w:rFonts w:ascii="Times New Roman" w:eastAsia="MS Mincho" w:hAnsi="Times New Roman" w:cs="Times New Roman"/>
                <w:b/>
              </w:rPr>
            </w:pPr>
          </w:p>
        </w:tc>
        <w:tc>
          <w:tcPr>
            <w:tcW w:w="4131"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Вводный урок. Основные понятия:</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библиотека, каталог, аннотация. Высказывание о книгах известных</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людей прошлого и современности.</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 Устное сочинение на тему «Книга в нашей жизни».Из Повести временных лет. О книгах. Летописец  Нестор.</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М. Горький. О книгах. Рассказ о своей домашней библиотеке. История  книги.  Подготовка сообщения на тему.</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Удивительная находка. Пересказ текста.</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Экскурсия  в  библиотеку. Подготовка сообщений о старинных и</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современных  книгах. Проверочная работа</w:t>
            </w:r>
          </w:p>
        </w:tc>
        <w:tc>
          <w:tcPr>
            <w:tcW w:w="851" w:type="dxa"/>
            <w:shd w:val="clear" w:color="auto" w:fill="auto"/>
          </w:tcPr>
          <w:p w:rsidR="00B0658D" w:rsidRPr="00B0658D" w:rsidRDefault="00B0658D" w:rsidP="00286D35">
            <w:pPr>
              <w:spacing w:after="0" w:line="240" w:lineRule="auto"/>
              <w:rPr>
                <w:rFonts w:ascii="Times New Roman" w:eastAsia="MS Mincho" w:hAnsi="Times New Roman" w:cs="Times New Roman"/>
                <w:b/>
              </w:rPr>
            </w:pPr>
          </w:p>
        </w:tc>
        <w:tc>
          <w:tcPr>
            <w:tcW w:w="4075"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Предполагать на основе названия раздела,  какие произведения  будут в нём представлены. Определять конкретный  смысл  понятий:  библиотека, каталог, аннотация. Рассуждать о роли  книги  в  мировой  культуре.  Читать вслух и про себя. Группировать высказывания по темам. Составлять рассказы на тему; представлять свои рассказы в группе; оценивать в соответствии с представленными образцами. Участвовать в работе группы; отбирать необходимую информацию для  подготовки  сообщений</w:t>
            </w:r>
          </w:p>
        </w:tc>
      </w:tr>
      <w:tr w:rsidR="00B0658D" w:rsidRPr="00B0658D" w:rsidTr="00286D35">
        <w:tc>
          <w:tcPr>
            <w:tcW w:w="513" w:type="dxa"/>
            <w:shd w:val="clear" w:color="auto" w:fill="auto"/>
          </w:tcPr>
          <w:p w:rsidR="00B0658D" w:rsidRPr="00B0658D" w:rsidRDefault="00B0658D" w:rsidP="00286D35">
            <w:pPr>
              <w:spacing w:after="0" w:line="240" w:lineRule="auto"/>
              <w:rPr>
                <w:rFonts w:ascii="Times New Roman" w:eastAsia="MS Mincho" w:hAnsi="Times New Roman" w:cs="Times New Roman"/>
                <w:b/>
              </w:rPr>
            </w:pPr>
            <w:r w:rsidRPr="00B0658D">
              <w:rPr>
                <w:rFonts w:ascii="Times New Roman" w:eastAsia="MS Mincho" w:hAnsi="Times New Roman" w:cs="Times New Roman"/>
                <w:b/>
              </w:rPr>
              <w:t>2</w:t>
            </w:r>
          </w:p>
        </w:tc>
        <w:tc>
          <w:tcPr>
            <w:tcW w:w="4131"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b/>
              </w:rPr>
              <w:t xml:space="preserve">Истоки литературного творчества   </w:t>
            </w:r>
          </w:p>
        </w:tc>
        <w:tc>
          <w:tcPr>
            <w:tcW w:w="851" w:type="dxa"/>
            <w:shd w:val="clear" w:color="auto" w:fill="auto"/>
          </w:tcPr>
          <w:p w:rsidR="00B0658D" w:rsidRPr="00B0658D" w:rsidRDefault="00B0658D" w:rsidP="00286D35">
            <w:pPr>
              <w:spacing w:after="0" w:line="240" w:lineRule="auto"/>
              <w:jc w:val="center"/>
              <w:rPr>
                <w:rFonts w:ascii="Times New Roman" w:eastAsia="MS Mincho" w:hAnsi="Times New Roman" w:cs="Times New Roman"/>
                <w:b/>
              </w:rPr>
            </w:pPr>
            <w:r w:rsidRPr="00B0658D">
              <w:rPr>
                <w:rFonts w:ascii="Times New Roman" w:eastAsia="MS Mincho" w:hAnsi="Times New Roman" w:cs="Times New Roman"/>
                <w:b/>
              </w:rPr>
              <w:t>7ч</w:t>
            </w:r>
          </w:p>
        </w:tc>
        <w:tc>
          <w:tcPr>
            <w:tcW w:w="4075" w:type="dxa"/>
            <w:shd w:val="clear" w:color="auto" w:fill="auto"/>
          </w:tcPr>
          <w:p w:rsidR="00B0658D" w:rsidRPr="00B0658D" w:rsidRDefault="00B0658D" w:rsidP="00286D35">
            <w:pPr>
              <w:spacing w:after="0" w:line="240" w:lineRule="auto"/>
              <w:rPr>
                <w:rFonts w:ascii="Times New Roman" w:eastAsia="MS Mincho" w:hAnsi="Times New Roman" w:cs="Times New Roman"/>
              </w:rPr>
            </w:pPr>
          </w:p>
        </w:tc>
      </w:tr>
      <w:tr w:rsidR="00B0658D" w:rsidRPr="00B0658D" w:rsidTr="00286D35">
        <w:tc>
          <w:tcPr>
            <w:tcW w:w="513" w:type="dxa"/>
            <w:shd w:val="clear" w:color="auto" w:fill="auto"/>
          </w:tcPr>
          <w:p w:rsidR="00B0658D" w:rsidRPr="00B0658D" w:rsidRDefault="00B0658D" w:rsidP="00286D35">
            <w:pPr>
              <w:spacing w:after="0" w:line="240" w:lineRule="auto"/>
              <w:rPr>
                <w:rFonts w:ascii="Times New Roman" w:eastAsia="MS Mincho" w:hAnsi="Times New Roman" w:cs="Times New Roman"/>
                <w:b/>
              </w:rPr>
            </w:pPr>
          </w:p>
        </w:tc>
        <w:tc>
          <w:tcPr>
            <w:tcW w:w="4131"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 Вводный  урок.</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Основные  понятия: притчи,  былины,  мифы. Виды  устного  народного</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творчества. Пословицы  разных  народов. Сочинение на тему. Библия — главная</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священная книга христиан.  Из книги притчей Соломоновых (из Ветхого</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Завета). Притча о сеятеле (из</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Нового Завета). Смысл притчи.</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 Милосердный самарянин (из  Нового  Завета).Смысл притчи.</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lastRenderedPageBreak/>
              <w:t>Былины.  Особенности былинных текстов. Устное сочинение по</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картине. В. Васнецов. Гусляры. Исцеление Ильи Муромца. Былина. Сравнение былины со сказочным текстом.</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Ильины три поездочки. Сравнение поэтического и прозаического текстов былины. Устное сочинение по</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картине В. Васнецова «Богатырский скок». Славянский миф. Особенности мифа. Мифы  Древней Греции. Деревянный конь. Мифологический  словарь. Мы идём в библиотеку. Произведения устного народного творчества. Самостоятельное чтение. Сказки о животных. Тайская народная</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сказка. Болтливая птичка. Создание сказки по аналогии.</w:t>
            </w:r>
          </w:p>
          <w:p w:rsidR="00B0658D" w:rsidRPr="00B0658D" w:rsidRDefault="00B0658D" w:rsidP="00286D35">
            <w:pPr>
              <w:spacing w:after="0" w:line="240" w:lineRule="auto"/>
              <w:rPr>
                <w:rFonts w:ascii="Times New Roman" w:eastAsia="MS Mincho" w:hAnsi="Times New Roman" w:cs="Times New Roman"/>
              </w:rPr>
            </w:pPr>
          </w:p>
        </w:tc>
        <w:tc>
          <w:tcPr>
            <w:tcW w:w="851" w:type="dxa"/>
            <w:shd w:val="clear" w:color="auto" w:fill="auto"/>
          </w:tcPr>
          <w:p w:rsidR="00B0658D" w:rsidRPr="00B0658D" w:rsidRDefault="00B0658D" w:rsidP="00286D35">
            <w:pPr>
              <w:spacing w:after="0" w:line="240" w:lineRule="auto"/>
              <w:rPr>
                <w:rFonts w:ascii="Times New Roman" w:eastAsia="MS Mincho" w:hAnsi="Times New Roman" w:cs="Times New Roman"/>
              </w:rPr>
            </w:pPr>
          </w:p>
        </w:tc>
        <w:tc>
          <w:tcPr>
            <w:tcW w:w="4075"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Предполагать на основе названия раздела, какие произведения будут в нём представлены. Определять конкретный смысл понятий: притчи, былины, мифы. Различать виды устного народного творчества; выявлять особенности каждого вида. Читать вслух и про себя. Объяснять смысл пословиц. Сравнивать пословицы и поговорки разных народов. Группировать пословицы и поговорки по темам. Составлять на основе </w:t>
            </w:r>
            <w:r w:rsidRPr="00B0658D">
              <w:rPr>
                <w:rFonts w:ascii="Times New Roman" w:eastAsia="MS Mincho" w:hAnsi="Times New Roman" w:cs="Times New Roman"/>
              </w:rPr>
              <w:lastRenderedPageBreak/>
              <w:t>пословицы письменный ответ на вопрос, какие ценности переданы в народной мудрости. Обсуждать в группе высказывания из Ветхого Завета. Выявлять особенности притч. Объяснять нравственный смысл притч. Выявлять особенности былинного текста. Рассказывать о картине. Сравнивать былину  и  сказочный  текст.  Сравнивать  поэтический  и  прозаический тексты  былины.  Находить  постоянные  эпитеты,  которые  используются в былине. Выявлять особенности мифа. Пересказывать текст подробно.</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Предполагать, о чём будет рассказываться в тексте дальше. Находить в мифологическом словаре необходимую информацию. Определять тему выставки  книг.  Группировать  книги по темам. Представлять одну из книг по заданным параметрам. Составлять сказку  по  аналогии  с  данной  сказкой. Распределять роли; договариваться друг с другом. Инсценировать произведение. Размышлять над тем, что такое тщеславие, гнев, самообладание, терпение, миролюбие. Участвовать в работе группы. Находить необходимый  материал  для  подготовки сценария. Проверять себя и самостоятельно оценивать свои достижения</w:t>
            </w:r>
          </w:p>
        </w:tc>
      </w:tr>
      <w:tr w:rsidR="00B0658D" w:rsidRPr="00B0658D" w:rsidTr="00286D35">
        <w:tc>
          <w:tcPr>
            <w:tcW w:w="513" w:type="dxa"/>
            <w:shd w:val="clear" w:color="auto" w:fill="auto"/>
          </w:tcPr>
          <w:p w:rsidR="00B0658D" w:rsidRPr="00B0658D" w:rsidRDefault="00B0658D" w:rsidP="00286D35">
            <w:pPr>
              <w:spacing w:after="0" w:line="240" w:lineRule="auto"/>
              <w:rPr>
                <w:rFonts w:ascii="Times New Roman" w:eastAsia="MS Mincho" w:hAnsi="Times New Roman" w:cs="Times New Roman"/>
                <w:b/>
              </w:rPr>
            </w:pPr>
            <w:r w:rsidRPr="00B0658D">
              <w:rPr>
                <w:rFonts w:ascii="Times New Roman" w:eastAsia="MS Mincho" w:hAnsi="Times New Roman" w:cs="Times New Roman"/>
                <w:b/>
              </w:rPr>
              <w:lastRenderedPageBreak/>
              <w:t>3</w:t>
            </w:r>
          </w:p>
        </w:tc>
        <w:tc>
          <w:tcPr>
            <w:tcW w:w="4131"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b/>
              </w:rPr>
              <w:t xml:space="preserve">О Родине, о подвигах, о славе   </w:t>
            </w:r>
          </w:p>
        </w:tc>
        <w:tc>
          <w:tcPr>
            <w:tcW w:w="851" w:type="dxa"/>
            <w:shd w:val="clear" w:color="auto" w:fill="auto"/>
          </w:tcPr>
          <w:p w:rsidR="00B0658D" w:rsidRPr="00B0658D" w:rsidRDefault="00B0658D" w:rsidP="00286D35">
            <w:pPr>
              <w:spacing w:after="0" w:line="240" w:lineRule="auto"/>
              <w:jc w:val="center"/>
              <w:rPr>
                <w:rFonts w:ascii="Times New Roman" w:eastAsia="MS Mincho" w:hAnsi="Times New Roman" w:cs="Times New Roman"/>
              </w:rPr>
            </w:pPr>
            <w:r w:rsidRPr="00B0658D">
              <w:rPr>
                <w:rFonts w:ascii="Times New Roman" w:eastAsia="MS Mincho" w:hAnsi="Times New Roman" w:cs="Times New Roman"/>
                <w:b/>
              </w:rPr>
              <w:t>9ч</w:t>
            </w:r>
          </w:p>
        </w:tc>
        <w:tc>
          <w:tcPr>
            <w:tcW w:w="4075" w:type="dxa"/>
            <w:shd w:val="clear" w:color="auto" w:fill="auto"/>
          </w:tcPr>
          <w:p w:rsidR="00B0658D" w:rsidRPr="00B0658D" w:rsidRDefault="00B0658D" w:rsidP="00286D35">
            <w:pPr>
              <w:spacing w:after="0" w:line="240" w:lineRule="auto"/>
              <w:rPr>
                <w:rFonts w:ascii="Times New Roman" w:eastAsia="MS Mincho" w:hAnsi="Times New Roman" w:cs="Times New Roman"/>
              </w:rPr>
            </w:pPr>
          </w:p>
        </w:tc>
      </w:tr>
      <w:tr w:rsidR="00B0658D" w:rsidRPr="00B0658D" w:rsidTr="00286D35">
        <w:tc>
          <w:tcPr>
            <w:tcW w:w="513" w:type="dxa"/>
            <w:shd w:val="clear" w:color="auto" w:fill="auto"/>
          </w:tcPr>
          <w:p w:rsidR="00B0658D" w:rsidRPr="00B0658D" w:rsidRDefault="00B0658D" w:rsidP="00286D35">
            <w:pPr>
              <w:spacing w:after="0" w:line="240" w:lineRule="auto"/>
              <w:rPr>
                <w:rFonts w:ascii="Times New Roman" w:eastAsia="MS Mincho" w:hAnsi="Times New Roman" w:cs="Times New Roman"/>
                <w:b/>
              </w:rPr>
            </w:pPr>
          </w:p>
        </w:tc>
        <w:tc>
          <w:tcPr>
            <w:tcW w:w="4131"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  Вводный урок. Основные понятия: поступок, подвиг. Пословицы</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о Родине. К.  Ушинский.  Отечество. В. Песков. Отечество. Сравнение текстов о</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Родине.  Н. Языков. Мой друг!</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Что может быть милей…А. Рылов. Пейзаж с рекой. С. Романовский.</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Русь. Сравнение произведений  художественной литературы и живописи. Александр Невский.</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Подготовка  сообщения о святом Александре Невском. В. Серов. Ледовое побоище.  Н. Кончаловская. Слово</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o побоище ледовом. Дмитрий Донской.</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Куликовская битва. Подготовка  сообщения o Дмитрии Донском.</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6. Историческая песня.</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Ф. Глинка. Солдатская песнь. А. Приставкин. Портрет отца. В. Костецкий. Возвращение. Е. Благинина. Папе на фронт. В. Лактионов. Письмо с фронта. Сравнение произведений живописи и литературы. Мы идём в </w:t>
            </w:r>
            <w:r w:rsidRPr="00B0658D">
              <w:rPr>
                <w:rFonts w:ascii="Times New Roman" w:eastAsia="MS Mincho" w:hAnsi="Times New Roman" w:cs="Times New Roman"/>
              </w:rPr>
              <w:lastRenderedPageBreak/>
              <w:t>библиотеку. Историческая литература для детей. Самостоятельное чтение. С. Фурин. Что солнышко светило.</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В. Орлов. Разноцветная планета.</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Ф. Семяновский. Фронтовое детство. Фотография — источник получения информации. Маленькие и большие секреты страны Литературии. Обобщение по разделу.</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Творческий проект на тему «Нам не нужна война»</w:t>
            </w:r>
          </w:p>
        </w:tc>
        <w:tc>
          <w:tcPr>
            <w:tcW w:w="851" w:type="dxa"/>
            <w:shd w:val="clear" w:color="auto" w:fill="auto"/>
          </w:tcPr>
          <w:p w:rsidR="00B0658D" w:rsidRPr="00B0658D" w:rsidRDefault="00B0658D" w:rsidP="00286D35">
            <w:pPr>
              <w:spacing w:after="0" w:line="240" w:lineRule="auto"/>
              <w:rPr>
                <w:rFonts w:ascii="Times New Roman" w:eastAsia="MS Mincho" w:hAnsi="Times New Roman" w:cs="Times New Roman"/>
              </w:rPr>
            </w:pPr>
          </w:p>
        </w:tc>
        <w:tc>
          <w:tcPr>
            <w:tcW w:w="4075"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 Предполагать на основе названия раздела,  какие произведения  будут в нём представлены. Определять смысл понятий:  поступок,  подвиг.  Рассуждать о том, что такое поступок, подвиг, объяснять значение этих</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понятий. Объяснять смысл пословиц. Строить высказывание на тему «Что для меня значит моя Родина». Подбирать близкие по смыслу слова к слову Родина. Сравнивать тексты о Родине: смысл текстов. Сравнивать произведения  литературы  и  живописи. Читать вслух и про себя. Находить в научно-познавательной литературе  необходимую  информацию для подготовки сообщения. Рассказывать о картине. Называть особенности исторической песни. Определять ритм стихотворения. Читать выразительно с опорой на ритм стихотворения. Выполнять творческий пересказ; рассказывать от лица разных героев </w:t>
            </w:r>
            <w:r w:rsidRPr="00B0658D">
              <w:rPr>
                <w:rFonts w:ascii="Times New Roman" w:eastAsia="MS Mincho" w:hAnsi="Times New Roman" w:cs="Times New Roman"/>
              </w:rPr>
              <w:lastRenderedPageBreak/>
              <w:t>произведения. Определять тему и название выставки книг. Группировать книги по темам. Представлять  книгу.  Находить  нужную  книгу  по</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тематическому каталогу. Участвовать в работе группы, договариваться друг с другом. Проверять себя .</w:t>
            </w:r>
          </w:p>
        </w:tc>
      </w:tr>
      <w:tr w:rsidR="00B0658D" w:rsidRPr="00B0658D" w:rsidTr="00286D35">
        <w:tc>
          <w:tcPr>
            <w:tcW w:w="513" w:type="dxa"/>
            <w:shd w:val="clear" w:color="auto" w:fill="auto"/>
          </w:tcPr>
          <w:p w:rsidR="00B0658D" w:rsidRPr="00B0658D" w:rsidRDefault="00B0658D" w:rsidP="00286D35">
            <w:pPr>
              <w:spacing w:after="0" w:line="240" w:lineRule="auto"/>
              <w:rPr>
                <w:rFonts w:ascii="Times New Roman" w:eastAsia="MS Mincho" w:hAnsi="Times New Roman" w:cs="Times New Roman"/>
                <w:b/>
              </w:rPr>
            </w:pPr>
            <w:r w:rsidRPr="00B0658D">
              <w:rPr>
                <w:rFonts w:ascii="Times New Roman" w:eastAsia="MS Mincho" w:hAnsi="Times New Roman" w:cs="Times New Roman"/>
                <w:b/>
              </w:rPr>
              <w:lastRenderedPageBreak/>
              <w:t>4</w:t>
            </w:r>
          </w:p>
        </w:tc>
        <w:tc>
          <w:tcPr>
            <w:tcW w:w="4131" w:type="dxa"/>
            <w:shd w:val="clear" w:color="auto" w:fill="auto"/>
          </w:tcPr>
          <w:p w:rsidR="00B0658D" w:rsidRPr="00B0658D" w:rsidRDefault="00B0658D" w:rsidP="00286D35">
            <w:pPr>
              <w:spacing w:after="0" w:line="240" w:lineRule="auto"/>
              <w:jc w:val="center"/>
              <w:rPr>
                <w:rFonts w:ascii="Times New Roman" w:eastAsia="MS Mincho" w:hAnsi="Times New Roman" w:cs="Times New Roman"/>
              </w:rPr>
            </w:pPr>
            <w:r w:rsidRPr="00B0658D">
              <w:rPr>
                <w:rFonts w:ascii="Times New Roman" w:eastAsia="MS Mincho" w:hAnsi="Times New Roman" w:cs="Times New Roman"/>
                <w:b/>
              </w:rPr>
              <w:t>Жить по совести, любя друг друга</w:t>
            </w:r>
          </w:p>
        </w:tc>
        <w:tc>
          <w:tcPr>
            <w:tcW w:w="851" w:type="dxa"/>
            <w:shd w:val="clear" w:color="auto" w:fill="auto"/>
          </w:tcPr>
          <w:p w:rsidR="00B0658D" w:rsidRPr="00B0658D" w:rsidRDefault="00B0658D" w:rsidP="00286D35">
            <w:pPr>
              <w:spacing w:after="0" w:line="240" w:lineRule="auto"/>
              <w:jc w:val="center"/>
              <w:rPr>
                <w:rFonts w:ascii="Times New Roman" w:eastAsia="MS Mincho" w:hAnsi="Times New Roman" w:cs="Times New Roman"/>
                <w:b/>
              </w:rPr>
            </w:pPr>
            <w:r w:rsidRPr="00B0658D">
              <w:rPr>
                <w:rFonts w:ascii="Times New Roman" w:eastAsia="MS Mincho" w:hAnsi="Times New Roman" w:cs="Times New Roman"/>
                <w:b/>
              </w:rPr>
              <w:t>11ч</w:t>
            </w:r>
          </w:p>
          <w:p w:rsidR="00B0658D" w:rsidRPr="00B0658D" w:rsidRDefault="00B0658D" w:rsidP="00286D35">
            <w:pPr>
              <w:spacing w:after="0" w:line="240" w:lineRule="auto"/>
              <w:rPr>
                <w:rFonts w:ascii="Times New Roman" w:eastAsia="MS Mincho" w:hAnsi="Times New Roman" w:cs="Times New Roman"/>
              </w:rPr>
            </w:pPr>
          </w:p>
        </w:tc>
        <w:tc>
          <w:tcPr>
            <w:tcW w:w="4075" w:type="dxa"/>
            <w:shd w:val="clear" w:color="auto" w:fill="auto"/>
          </w:tcPr>
          <w:p w:rsidR="00B0658D" w:rsidRPr="00B0658D" w:rsidRDefault="00B0658D" w:rsidP="00286D35">
            <w:pPr>
              <w:spacing w:after="0" w:line="240" w:lineRule="auto"/>
              <w:rPr>
                <w:rFonts w:ascii="Times New Roman" w:eastAsia="MS Mincho" w:hAnsi="Times New Roman" w:cs="Times New Roman"/>
              </w:rPr>
            </w:pPr>
          </w:p>
        </w:tc>
      </w:tr>
      <w:tr w:rsidR="00B0658D" w:rsidRPr="00B0658D" w:rsidTr="00286D35">
        <w:tc>
          <w:tcPr>
            <w:tcW w:w="513" w:type="dxa"/>
            <w:shd w:val="clear" w:color="auto" w:fill="auto"/>
          </w:tcPr>
          <w:p w:rsidR="00B0658D" w:rsidRPr="00B0658D" w:rsidRDefault="00B0658D" w:rsidP="00286D35">
            <w:pPr>
              <w:spacing w:after="0" w:line="240" w:lineRule="auto"/>
              <w:rPr>
                <w:rFonts w:ascii="Times New Roman" w:eastAsia="MS Mincho" w:hAnsi="Times New Roman" w:cs="Times New Roman"/>
                <w:b/>
              </w:rPr>
            </w:pPr>
          </w:p>
        </w:tc>
        <w:tc>
          <w:tcPr>
            <w:tcW w:w="4131"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Вводный  урок.  Основные  понятия:  ответственность, совесть. А. Н. Толстой. Детство Никиты. Смысл рассказа.</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А. Н. Толстой. Детство Никиты. Герои</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рассказа. И.  Суриков. Детство.</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Сравнение  прозаического</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и поэтического текстов. А. Гайдар. Тимур и его команда. Смысл произведения. А. Гайдар. Тимур и</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его команда. Создание текста по аналогии. М. Зощенко. Самое главное. Смысл рассказа.  И.  Пивоварова.</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Смеялись  мы — хи-хи…Соотнесение содержания текста  с  пословицей.</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 Н. Носов.  Дневник Коли  Синицына.</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Мы идём в библиотеку. Создание выставки «Писатели — детям».</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Самостоятельное чтение. Н. Носов. Метро. Особенности юмористического текста. Семейное чтение.</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В. Драгунский. …Бы. Смысл рассказа.</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Наш театр. Н. Носов. Витя Малеев</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в школе и дома. Инсценирование.</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Маленькие и большие секреты страны Литературии. Обобщение.</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ab/>
            </w:r>
          </w:p>
        </w:tc>
        <w:tc>
          <w:tcPr>
            <w:tcW w:w="851" w:type="dxa"/>
            <w:shd w:val="clear" w:color="auto" w:fill="auto"/>
          </w:tcPr>
          <w:p w:rsidR="00B0658D" w:rsidRPr="00B0658D" w:rsidRDefault="00B0658D" w:rsidP="00286D35">
            <w:pPr>
              <w:spacing w:after="0" w:line="240" w:lineRule="auto"/>
              <w:rPr>
                <w:rFonts w:ascii="Times New Roman" w:eastAsia="MS Mincho" w:hAnsi="Times New Roman" w:cs="Times New Roman"/>
              </w:rPr>
            </w:pPr>
          </w:p>
        </w:tc>
        <w:tc>
          <w:tcPr>
            <w:tcW w:w="4075"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Предполагать на основе названия</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раздела,  какие  произведения  будут</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в нём представлены. Определять</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нравственный  смысл  понятий:  ответственность, совесть. Читать вслух и про себя.</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Рассуждать о том, похож ли Никита на нас, наших друзей; о том, какие качества мы ценим в людях. Характеризовать героев рассказа; называть их качества, объяснять смысл их поступков. Сравнивать поэтический и</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прозаический тексты на одну и ту же</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тему. Составлять текст по аналогии</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с данным. Рассуждать о том, какие</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качества прежде всего ценятся в людях. Соотносить содержание текста и</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пословицу. Определять тему и название выставки книг. Составлять</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тематический список книг. Выявлять</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особенности юмористического текста. Обсуждать в группе, что такое ответственность,  взаимопонимание,</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любовь, сопереживание. Участвовать</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в работе группы; договариваться друг</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с другом. Различать жанры художественных произведений: стихотворение, рассказ, сказка. Распределять  роли. Инсценировать произведение. Проверять себя и самостоятельно оценивать свои достижения</w:t>
            </w:r>
          </w:p>
        </w:tc>
      </w:tr>
      <w:tr w:rsidR="00B0658D" w:rsidRPr="00B0658D" w:rsidTr="00286D35">
        <w:tc>
          <w:tcPr>
            <w:tcW w:w="513" w:type="dxa"/>
            <w:shd w:val="clear" w:color="auto" w:fill="auto"/>
          </w:tcPr>
          <w:p w:rsidR="00B0658D" w:rsidRPr="00B0658D" w:rsidRDefault="00B0658D" w:rsidP="00286D35">
            <w:pPr>
              <w:spacing w:after="0" w:line="240" w:lineRule="auto"/>
              <w:rPr>
                <w:rFonts w:ascii="Times New Roman" w:eastAsia="MS Mincho" w:hAnsi="Times New Roman" w:cs="Times New Roman"/>
                <w:b/>
              </w:rPr>
            </w:pPr>
            <w:r w:rsidRPr="00B0658D">
              <w:rPr>
                <w:rFonts w:ascii="Times New Roman" w:eastAsia="MS Mincho" w:hAnsi="Times New Roman" w:cs="Times New Roman"/>
                <w:b/>
              </w:rPr>
              <w:t>5</w:t>
            </w:r>
          </w:p>
        </w:tc>
        <w:tc>
          <w:tcPr>
            <w:tcW w:w="4131" w:type="dxa"/>
            <w:shd w:val="clear" w:color="auto" w:fill="auto"/>
          </w:tcPr>
          <w:p w:rsidR="00B0658D" w:rsidRPr="00B0658D" w:rsidRDefault="00B0658D" w:rsidP="00286D35">
            <w:pPr>
              <w:spacing w:after="0" w:line="240" w:lineRule="auto"/>
              <w:jc w:val="center"/>
              <w:rPr>
                <w:rFonts w:ascii="Times New Roman" w:eastAsia="MS Mincho" w:hAnsi="Times New Roman" w:cs="Times New Roman"/>
              </w:rPr>
            </w:pPr>
            <w:r w:rsidRPr="00B0658D">
              <w:rPr>
                <w:rFonts w:ascii="Times New Roman" w:eastAsia="MS Mincho" w:hAnsi="Times New Roman" w:cs="Times New Roman"/>
                <w:b/>
              </w:rPr>
              <w:t>Литературная сказка</w:t>
            </w:r>
          </w:p>
        </w:tc>
        <w:tc>
          <w:tcPr>
            <w:tcW w:w="851" w:type="dxa"/>
            <w:shd w:val="clear" w:color="auto" w:fill="auto"/>
          </w:tcPr>
          <w:p w:rsidR="00B0658D" w:rsidRPr="00B0658D" w:rsidRDefault="00B0658D" w:rsidP="00286D35">
            <w:pPr>
              <w:spacing w:after="0" w:line="240" w:lineRule="auto"/>
              <w:jc w:val="center"/>
              <w:rPr>
                <w:rFonts w:ascii="Times New Roman" w:eastAsia="MS Mincho" w:hAnsi="Times New Roman" w:cs="Times New Roman"/>
              </w:rPr>
            </w:pPr>
            <w:r w:rsidRPr="00B0658D">
              <w:rPr>
                <w:rFonts w:ascii="Times New Roman" w:eastAsia="MS Mincho" w:hAnsi="Times New Roman" w:cs="Times New Roman"/>
                <w:b/>
              </w:rPr>
              <w:t>12ч</w:t>
            </w:r>
          </w:p>
        </w:tc>
        <w:tc>
          <w:tcPr>
            <w:tcW w:w="4075" w:type="dxa"/>
            <w:shd w:val="clear" w:color="auto" w:fill="auto"/>
          </w:tcPr>
          <w:p w:rsidR="00B0658D" w:rsidRPr="00B0658D" w:rsidRDefault="00B0658D" w:rsidP="00286D35">
            <w:pPr>
              <w:spacing w:after="0" w:line="240" w:lineRule="auto"/>
              <w:rPr>
                <w:rFonts w:ascii="Times New Roman" w:eastAsia="MS Mincho" w:hAnsi="Times New Roman" w:cs="Times New Roman"/>
              </w:rPr>
            </w:pPr>
          </w:p>
        </w:tc>
      </w:tr>
      <w:tr w:rsidR="00B0658D" w:rsidRPr="00B0658D" w:rsidTr="00286D35">
        <w:tc>
          <w:tcPr>
            <w:tcW w:w="513" w:type="dxa"/>
            <w:shd w:val="clear" w:color="auto" w:fill="auto"/>
          </w:tcPr>
          <w:p w:rsidR="00B0658D" w:rsidRPr="00B0658D" w:rsidRDefault="00B0658D" w:rsidP="00286D35">
            <w:pPr>
              <w:spacing w:after="0" w:line="240" w:lineRule="auto"/>
              <w:rPr>
                <w:rFonts w:ascii="Times New Roman" w:eastAsia="MS Mincho" w:hAnsi="Times New Roman" w:cs="Times New Roman"/>
                <w:b/>
              </w:rPr>
            </w:pPr>
          </w:p>
        </w:tc>
        <w:tc>
          <w:tcPr>
            <w:tcW w:w="4131"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Вводный урок. Основные понятия: отзыв. Собиратели народных сказок: Афанасьев, В. Даль, К. Ушинский, Л. Н. Толстой, А. Н. Толстой. В. и Я. Гримм — собиратели  немецких народ- героев сказки; Сравнивать сказки Братья Гримм. Белоснежка и семь гномов. </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Особенности зарубежной</w:t>
            </w:r>
            <w:r w:rsidRPr="00B0658D">
              <w:rPr>
                <w:rFonts w:ascii="Times New Roman" w:eastAsia="MS Mincho" w:hAnsi="Times New Roman" w:cs="Times New Roman"/>
              </w:rPr>
              <w:tab/>
              <w:t>для</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литературной  сказки.</w:t>
            </w:r>
            <w:r w:rsidRPr="00B0658D">
              <w:rPr>
                <w:rFonts w:ascii="Times New Roman" w:eastAsia="MS Mincho" w:hAnsi="Times New Roman" w:cs="Times New Roman"/>
              </w:rPr>
              <w:tab/>
              <w:t xml:space="preserve"> Шарль Перро — собиратель народных  сказок.</w:t>
            </w:r>
            <w:r w:rsidRPr="00B0658D">
              <w:rPr>
                <w:rFonts w:ascii="Times New Roman" w:eastAsia="MS Mincho" w:hAnsi="Times New Roman" w:cs="Times New Roman"/>
              </w:rPr>
              <w:tab/>
              <w:t xml:space="preserve">Шарль Перро. Мальчик-с-пальчик. Герои </w:t>
            </w:r>
            <w:r w:rsidRPr="00B0658D">
              <w:rPr>
                <w:rFonts w:ascii="Times New Roman" w:eastAsia="MS Mincho" w:hAnsi="Times New Roman" w:cs="Times New Roman"/>
              </w:rPr>
              <w:lastRenderedPageBreak/>
              <w:t>сказки. Шарль Перро. Спящая красавица.</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Сказки Г.-Х. Андерсена. Создание выставки книг. Г.-Х. Андерсен. Дикие лебеди. Сравнение с</w:t>
            </w:r>
            <w:r w:rsidRPr="00B0658D">
              <w:rPr>
                <w:rFonts w:ascii="Times New Roman" w:eastAsia="MS Mincho" w:hAnsi="Times New Roman" w:cs="Times New Roman"/>
              </w:rPr>
              <w:tab/>
              <w:t>русской литературной сказкой. Г.-Х. Андерсен.</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Дикие лебеди. Герои сказки.</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Отзыв на книгу «Дикие лебеди».</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Г.-Х. Андерсен. Пятеро из одного стручка. Смысл сказки. Г.-Х. Андерсен.</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Пятеро из одного стручка. Судьба героев</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сказки. Г.-Х. Андерсен. Чайник. Смысл сказки. Создание сказки. Мы идём в библиотеку. Сказки зарубежных</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писателей. Самостоятельное</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чтение. И. Токмакова. Сказочка о счастье. Семейное чтение. С. Аксаков. Аленький цветочек. Особенности литературной сказки. С. Аксаков. Аленький цветочек. Ш. Перро. Красавица и Чудовище. Сравнение сказки. Маленькие и большие секреты страны Литературии. Обобщение.</w:t>
            </w:r>
          </w:p>
        </w:tc>
        <w:tc>
          <w:tcPr>
            <w:tcW w:w="851" w:type="dxa"/>
            <w:shd w:val="clear" w:color="auto" w:fill="auto"/>
          </w:tcPr>
          <w:p w:rsidR="00B0658D" w:rsidRPr="00B0658D" w:rsidRDefault="00B0658D" w:rsidP="00286D35">
            <w:pPr>
              <w:spacing w:after="0" w:line="240" w:lineRule="auto"/>
              <w:rPr>
                <w:rFonts w:ascii="Times New Roman" w:eastAsia="MS Mincho" w:hAnsi="Times New Roman" w:cs="Times New Roman"/>
              </w:rPr>
            </w:pPr>
          </w:p>
        </w:tc>
        <w:tc>
          <w:tcPr>
            <w:tcW w:w="4075"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Предполагать на основе названия</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раздела,  какие  произведения  будут в нём представлены. Определять конкретный смысл понятий: отзыв Определять тему и название выставки  книг.  Писать  отзыв  на  книгу. Представлять книгу в группе; давать</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ей оценку. Выявлять особенности литературной сказки. Характеризовать  героев сказки; называть качества героев  сказки.  Сравнивать сказки  разных </w:t>
            </w:r>
            <w:r w:rsidRPr="00B0658D">
              <w:rPr>
                <w:rFonts w:ascii="Times New Roman" w:eastAsia="MS Mincho" w:hAnsi="Times New Roman" w:cs="Times New Roman"/>
              </w:rPr>
              <w:lastRenderedPageBreak/>
              <w:t>писателей. Обсуждать в группе,  что  значит  жить  по  совести,  жить для себя. Особенности зарубежной</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литературной  сказки.</w:t>
            </w:r>
            <w:r w:rsidRPr="00B0658D">
              <w:rPr>
                <w:rFonts w:ascii="Times New Roman" w:eastAsia="MS Mincho" w:hAnsi="Times New Roman" w:cs="Times New Roman"/>
              </w:rPr>
              <w:tab/>
              <w:t>Сочинять сказку по аналогии с авторской сказкой. Выявлять особенности поэтического  текста  сказки.  Участвовать в работе группы, договариваться сказки друг с другом. Распределять роли.</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Инсценировать произведение. Составлять аннотацию на книгу.  Составлять каталог на определённую тему. Проверять себя и самостоятельно</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оценивать свои достижения.</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ab/>
            </w:r>
          </w:p>
          <w:p w:rsidR="00B0658D" w:rsidRPr="00B0658D" w:rsidRDefault="00B0658D" w:rsidP="00286D35">
            <w:pPr>
              <w:spacing w:after="0" w:line="240" w:lineRule="auto"/>
              <w:rPr>
                <w:rFonts w:ascii="Times New Roman" w:eastAsia="MS Mincho" w:hAnsi="Times New Roman" w:cs="Times New Roman"/>
              </w:rPr>
            </w:pPr>
          </w:p>
        </w:tc>
      </w:tr>
      <w:tr w:rsidR="00B0658D" w:rsidRPr="00B0658D" w:rsidTr="00286D35">
        <w:tc>
          <w:tcPr>
            <w:tcW w:w="513" w:type="dxa"/>
            <w:shd w:val="clear" w:color="auto" w:fill="auto"/>
          </w:tcPr>
          <w:p w:rsidR="00B0658D" w:rsidRPr="00B0658D" w:rsidRDefault="00B0658D" w:rsidP="00286D35">
            <w:pPr>
              <w:spacing w:after="0" w:line="240" w:lineRule="auto"/>
              <w:jc w:val="center"/>
              <w:rPr>
                <w:rFonts w:ascii="Times New Roman" w:eastAsia="MS Mincho" w:hAnsi="Times New Roman" w:cs="Times New Roman"/>
                <w:b/>
              </w:rPr>
            </w:pPr>
            <w:r w:rsidRPr="00B0658D">
              <w:rPr>
                <w:rFonts w:ascii="Times New Roman" w:eastAsia="MS Mincho" w:hAnsi="Times New Roman" w:cs="Times New Roman"/>
                <w:b/>
              </w:rPr>
              <w:lastRenderedPageBreak/>
              <w:t>6</w:t>
            </w:r>
          </w:p>
        </w:tc>
        <w:tc>
          <w:tcPr>
            <w:tcW w:w="4131" w:type="dxa"/>
            <w:shd w:val="clear" w:color="auto" w:fill="auto"/>
          </w:tcPr>
          <w:p w:rsidR="00B0658D" w:rsidRPr="00B0658D" w:rsidRDefault="00B0658D" w:rsidP="00286D35">
            <w:pPr>
              <w:spacing w:after="0" w:line="240" w:lineRule="auto"/>
              <w:jc w:val="center"/>
              <w:rPr>
                <w:rFonts w:ascii="Times New Roman" w:eastAsia="MS Mincho" w:hAnsi="Times New Roman" w:cs="Times New Roman"/>
              </w:rPr>
            </w:pPr>
            <w:r w:rsidRPr="00B0658D">
              <w:rPr>
                <w:rFonts w:ascii="Times New Roman" w:eastAsia="MS Mincho" w:hAnsi="Times New Roman" w:cs="Times New Roman"/>
                <w:b/>
              </w:rPr>
              <w:t>Великие русские писатели</w:t>
            </w:r>
          </w:p>
        </w:tc>
        <w:tc>
          <w:tcPr>
            <w:tcW w:w="851" w:type="dxa"/>
            <w:shd w:val="clear" w:color="auto" w:fill="auto"/>
          </w:tcPr>
          <w:p w:rsidR="00B0658D" w:rsidRPr="00B0658D" w:rsidRDefault="00B0658D" w:rsidP="00286D35">
            <w:pPr>
              <w:spacing w:after="0" w:line="240" w:lineRule="auto"/>
              <w:jc w:val="center"/>
              <w:rPr>
                <w:rFonts w:ascii="Times New Roman" w:eastAsia="MS Mincho" w:hAnsi="Times New Roman" w:cs="Times New Roman"/>
              </w:rPr>
            </w:pPr>
            <w:r w:rsidRPr="00B0658D">
              <w:rPr>
                <w:rFonts w:ascii="Times New Roman" w:eastAsia="MS Mincho" w:hAnsi="Times New Roman" w:cs="Times New Roman"/>
                <w:b/>
              </w:rPr>
              <w:t>23 ч</w:t>
            </w:r>
          </w:p>
        </w:tc>
        <w:tc>
          <w:tcPr>
            <w:tcW w:w="4075" w:type="dxa"/>
            <w:shd w:val="clear" w:color="auto" w:fill="auto"/>
          </w:tcPr>
          <w:p w:rsidR="00B0658D" w:rsidRPr="00B0658D" w:rsidRDefault="00B0658D" w:rsidP="00286D35">
            <w:pPr>
              <w:spacing w:after="0" w:line="240" w:lineRule="auto"/>
              <w:rPr>
                <w:rFonts w:ascii="Times New Roman" w:eastAsia="MS Mincho" w:hAnsi="Times New Roman" w:cs="Times New Roman"/>
              </w:rPr>
            </w:pPr>
          </w:p>
        </w:tc>
      </w:tr>
      <w:tr w:rsidR="00B0658D" w:rsidRPr="00B0658D" w:rsidTr="00286D35">
        <w:tc>
          <w:tcPr>
            <w:tcW w:w="513" w:type="dxa"/>
            <w:shd w:val="clear" w:color="auto" w:fill="auto"/>
          </w:tcPr>
          <w:p w:rsidR="00B0658D" w:rsidRPr="00B0658D" w:rsidRDefault="00B0658D" w:rsidP="00286D35">
            <w:pPr>
              <w:spacing w:after="0" w:line="240" w:lineRule="auto"/>
              <w:rPr>
                <w:rFonts w:ascii="Times New Roman" w:eastAsia="MS Mincho" w:hAnsi="Times New Roman" w:cs="Times New Roman"/>
                <w:b/>
              </w:rPr>
            </w:pPr>
          </w:p>
        </w:tc>
        <w:tc>
          <w:tcPr>
            <w:tcW w:w="4131"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Вводный  урок.  Основные  понятия:  метафора, олицетворение, эпитет, сравнение. Великие русские</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писатели.  А. С. Пушкин.</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Стихотворения и сказки.</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К. Паустовский. Сказки А. С. Пушкина. Подготовка сообщения. Устное сочинение на тему «Что для меня значат</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сказки  А.  С.  Пушкина». А.  С.  Пушкин.  Сказка о мёртвой царевне... Сравнение с народной сказкой.</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А.  С.  Пушкин.  Сказка о мёртвой царевне ... Герои  сказки. В. Жуковский. Спящая красавица. Сравнение литературных сказок.А.  С. Пушкин.</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Осень. Е. Волков. Октябрь. Сравнение  произведений живописи и литературы.</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А.  С. Пушкин. Гонимы вешними лучами. Средства художественной выразительности для создания образа</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весны. Ф. И. Тютчев. Ещё земли печален вид… А. Куинджи. Ранняя весна. Сравнение  литературы. И. Козлов, И. Левитан. Вечерний звон. Сравнение произведений живописи и литературы.</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Сочинение по картине.</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М. Ю. Лермонтов. Рождение стихов. Подготовка сообщения. М. Ю. Лермонтов. Горные вершины. Гёте. Перевод В. Брюсова. Сравнение текстов.</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М. Ю. Лермонтов. Тифлис. Дары Терека. Сравнение произведений живописи и литературы. М. Ю. Лермонтов. Крестовая гора. Утёс. Сравнение </w:t>
            </w:r>
            <w:r w:rsidRPr="00B0658D">
              <w:rPr>
                <w:rFonts w:ascii="Times New Roman" w:eastAsia="MS Mincho" w:hAnsi="Times New Roman" w:cs="Times New Roman"/>
              </w:rPr>
              <w:lastRenderedPageBreak/>
              <w:t>произведений живописи и литературы.</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М. Ю. Лермонтов. Песня про царя Ивана Васильевича, молодого опричника и удалого купца Калашникова. Особенности исторической песни.</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М. Ю. Лермонтов. Бородино. Особенности художественного и исторического текстов. Л. Н. Толстой. Подготовка сообщения.Л. Н. Толстой. Maman. Герои рассказа. Л. Н. Толстой. Ивины. Герои рассказа. И.  Никитин.  Средства художественной</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выразительности  для создания картины.</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И.  Никитин.  Когда закат прощальными</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лучами… И. Левитан. Тишина. Сравнение произведений живописи и литературы. И. Бунин. Гаснет вечер, даль синеет… Подготовка  вопросов</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к стихотворению. И. Бунин. Ещё холоден и сыр. Н. Некрасов. Мороз, Красный  нос.  Сравнение со сказочным текстом.</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Проект. Мы идём в музей. </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Самостоятельное чтение. Л. Н. Толстой. Был русский князь Олег. Л. Н. Толстой. Басни. Семейное чтение. Л. Н. Толстой. Петя Ростов. Наш театр. И. Крылов. Ворона и Лисица. Инсценирование.</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Маленькие и большие секреты страны Литературии. </w:t>
            </w:r>
          </w:p>
        </w:tc>
        <w:tc>
          <w:tcPr>
            <w:tcW w:w="851" w:type="dxa"/>
            <w:shd w:val="clear" w:color="auto" w:fill="auto"/>
          </w:tcPr>
          <w:p w:rsidR="00B0658D" w:rsidRPr="00B0658D" w:rsidRDefault="00B0658D" w:rsidP="00286D35">
            <w:pPr>
              <w:spacing w:after="0" w:line="240" w:lineRule="auto"/>
              <w:rPr>
                <w:rFonts w:ascii="Times New Roman" w:eastAsia="MS Mincho" w:hAnsi="Times New Roman" w:cs="Times New Roman"/>
              </w:rPr>
            </w:pPr>
          </w:p>
        </w:tc>
        <w:tc>
          <w:tcPr>
            <w:tcW w:w="4075"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Предполагать на основе названия раздела, какие произведения будут в нём представлены. Объяснять конкретный смысл понятий: средства художественной выразительности — олицетворение, эпитет, метафора, сравнение. Называть изученные произведения А. С. Пушкина. Читать наизусть понравившиеся произведения. Читать вслух и про себя. Выбирать стихи для выразительного чтения. Выбирать из статьи информацию, необходимую для подготовки сообщения по теме. Составлять собственный текст «Что для меня значат сказки А. С. Пушкина». Сравнивать сюжет народной и сюжет литературной сказок. Определять нравственный смысл сказочного текста. Называть и характеризовать волшебные предметы в сказке. Называть и характеризовать волшебных помощников в сказке. Сравнивать литературные сказки. Сравнивать произведения</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живописи  и  литературы.  Находить в</w:t>
            </w:r>
          </w:p>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тексте средства художественной выразительности:  сравнение,  олицетворение, эпитет, метафора. Употреблять средства художественной выразительности в собственной речи. Составлять рассказ по картине; представлять его в  группе.  Выявлять особенности  исторической  песни.  Читать по ролям. Задавать </w:t>
            </w:r>
            <w:r w:rsidRPr="00B0658D">
              <w:rPr>
                <w:rFonts w:ascii="Times New Roman" w:eastAsia="MS Mincho" w:hAnsi="Times New Roman" w:cs="Times New Roman"/>
              </w:rPr>
              <w:lastRenderedPageBreak/>
              <w:t>самостоятельно вопросы по тексту; давать оценку вопросов. Готовить экскурсию по материалам содержания раздела. Пересказывать тексты подробно и кратко. Участвовать  в  работе  группы;  договариваться друг  с  другом.  Распределять роли. Инсценировать произведение. Проверять себя и самостоятельно оценивать свои достижения</w:t>
            </w:r>
          </w:p>
          <w:p w:rsidR="00B0658D" w:rsidRPr="00B0658D" w:rsidRDefault="00B0658D" w:rsidP="00286D35">
            <w:pPr>
              <w:spacing w:after="0" w:line="240" w:lineRule="auto"/>
              <w:rPr>
                <w:rFonts w:ascii="Times New Roman" w:eastAsia="MS Mincho" w:hAnsi="Times New Roman" w:cs="Times New Roman"/>
              </w:rPr>
            </w:pPr>
          </w:p>
        </w:tc>
      </w:tr>
      <w:tr w:rsidR="00B0658D" w:rsidRPr="00B0658D" w:rsidTr="00286D35">
        <w:tc>
          <w:tcPr>
            <w:tcW w:w="513" w:type="dxa"/>
            <w:shd w:val="clear" w:color="auto" w:fill="auto"/>
          </w:tcPr>
          <w:p w:rsidR="00B0658D" w:rsidRPr="00B0658D" w:rsidRDefault="00B0658D" w:rsidP="00286D35">
            <w:pPr>
              <w:spacing w:after="0" w:line="240" w:lineRule="auto"/>
              <w:jc w:val="center"/>
              <w:rPr>
                <w:rFonts w:ascii="Times New Roman" w:eastAsia="MS Mincho" w:hAnsi="Times New Roman" w:cs="Times New Roman"/>
                <w:b/>
              </w:rPr>
            </w:pPr>
            <w:r w:rsidRPr="00B0658D">
              <w:rPr>
                <w:rFonts w:ascii="Times New Roman" w:eastAsia="MS Mincho" w:hAnsi="Times New Roman" w:cs="Times New Roman"/>
                <w:b/>
              </w:rPr>
              <w:lastRenderedPageBreak/>
              <w:t>7</w:t>
            </w:r>
          </w:p>
        </w:tc>
        <w:tc>
          <w:tcPr>
            <w:tcW w:w="4131" w:type="dxa"/>
            <w:shd w:val="clear" w:color="auto" w:fill="auto"/>
          </w:tcPr>
          <w:p w:rsidR="00B0658D" w:rsidRPr="00B0658D" w:rsidRDefault="00B0658D" w:rsidP="00286D35">
            <w:pPr>
              <w:spacing w:after="0" w:line="240" w:lineRule="auto"/>
              <w:jc w:val="center"/>
              <w:rPr>
                <w:rFonts w:ascii="Times New Roman" w:eastAsia="MS Mincho" w:hAnsi="Times New Roman" w:cs="Times New Roman"/>
              </w:rPr>
            </w:pPr>
            <w:r w:rsidRPr="00B0658D">
              <w:rPr>
                <w:rFonts w:ascii="Times New Roman" w:eastAsia="MS Mincho" w:hAnsi="Times New Roman" w:cs="Times New Roman"/>
                <w:b/>
              </w:rPr>
              <w:t>Литература как искусство слова</w:t>
            </w:r>
          </w:p>
        </w:tc>
        <w:tc>
          <w:tcPr>
            <w:tcW w:w="851" w:type="dxa"/>
            <w:shd w:val="clear" w:color="auto" w:fill="auto"/>
          </w:tcPr>
          <w:p w:rsidR="00B0658D" w:rsidRPr="00B0658D" w:rsidRDefault="00B0658D" w:rsidP="00286D35">
            <w:pPr>
              <w:spacing w:after="0" w:line="240" w:lineRule="auto"/>
              <w:jc w:val="center"/>
              <w:rPr>
                <w:rFonts w:ascii="Times New Roman" w:eastAsia="MS Mincho" w:hAnsi="Times New Roman" w:cs="Times New Roman"/>
              </w:rPr>
            </w:pPr>
            <w:r w:rsidRPr="00B0658D">
              <w:rPr>
                <w:rFonts w:ascii="Times New Roman" w:eastAsia="MS Mincho" w:hAnsi="Times New Roman" w:cs="Times New Roman"/>
                <w:b/>
              </w:rPr>
              <w:t>3ч</w:t>
            </w:r>
          </w:p>
        </w:tc>
        <w:tc>
          <w:tcPr>
            <w:tcW w:w="4075" w:type="dxa"/>
            <w:shd w:val="clear" w:color="auto" w:fill="auto"/>
          </w:tcPr>
          <w:p w:rsidR="00B0658D" w:rsidRPr="00B0658D" w:rsidRDefault="00B0658D" w:rsidP="00286D35">
            <w:pPr>
              <w:spacing w:after="0" w:line="240" w:lineRule="auto"/>
              <w:rPr>
                <w:rFonts w:ascii="Times New Roman" w:eastAsia="MS Mincho" w:hAnsi="Times New Roman" w:cs="Times New Roman"/>
              </w:rPr>
            </w:pPr>
          </w:p>
        </w:tc>
      </w:tr>
      <w:tr w:rsidR="00B0658D" w:rsidRPr="00B0658D" w:rsidTr="00286D35">
        <w:tc>
          <w:tcPr>
            <w:tcW w:w="513" w:type="dxa"/>
            <w:shd w:val="clear" w:color="auto" w:fill="auto"/>
          </w:tcPr>
          <w:p w:rsidR="00B0658D" w:rsidRPr="00B0658D" w:rsidRDefault="00B0658D" w:rsidP="00286D35">
            <w:pPr>
              <w:spacing w:after="0" w:line="240" w:lineRule="auto"/>
              <w:rPr>
                <w:rFonts w:ascii="Times New Roman" w:eastAsia="MS Mincho" w:hAnsi="Times New Roman" w:cs="Times New Roman"/>
                <w:b/>
              </w:rPr>
            </w:pPr>
          </w:p>
        </w:tc>
        <w:tc>
          <w:tcPr>
            <w:tcW w:w="4131"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 xml:space="preserve">Обобщение по курсу литературного чтения.  Художественные и научно-познавательные тексты. Рифмы. Ритмы           </w:t>
            </w:r>
          </w:p>
        </w:tc>
        <w:tc>
          <w:tcPr>
            <w:tcW w:w="851" w:type="dxa"/>
            <w:shd w:val="clear" w:color="auto" w:fill="auto"/>
          </w:tcPr>
          <w:p w:rsidR="00B0658D" w:rsidRPr="00B0658D" w:rsidRDefault="00B0658D" w:rsidP="00286D35">
            <w:pPr>
              <w:spacing w:after="0" w:line="240" w:lineRule="auto"/>
              <w:rPr>
                <w:rFonts w:ascii="Times New Roman" w:eastAsia="MS Mincho" w:hAnsi="Times New Roman" w:cs="Times New Roman"/>
              </w:rPr>
            </w:pPr>
          </w:p>
        </w:tc>
        <w:tc>
          <w:tcPr>
            <w:tcW w:w="4075" w:type="dxa"/>
            <w:shd w:val="clear" w:color="auto" w:fill="auto"/>
          </w:tcPr>
          <w:p w:rsidR="00B0658D" w:rsidRPr="00B0658D" w:rsidRDefault="00B0658D" w:rsidP="00286D35">
            <w:pPr>
              <w:spacing w:after="0" w:line="240" w:lineRule="auto"/>
              <w:rPr>
                <w:rFonts w:ascii="Times New Roman" w:eastAsia="MS Mincho" w:hAnsi="Times New Roman" w:cs="Times New Roman"/>
              </w:rPr>
            </w:pPr>
            <w:r w:rsidRPr="00B0658D">
              <w:rPr>
                <w:rFonts w:ascii="Times New Roman" w:eastAsia="MS Mincho" w:hAnsi="Times New Roman" w:cs="Times New Roman"/>
              </w:rPr>
              <w:t>Содержание данного раздела ориентировано на самостоятельную работу учащихся 4 класса с последующим самоконтролем и контролем со стороны учителя.</w:t>
            </w:r>
          </w:p>
        </w:tc>
      </w:tr>
    </w:tbl>
    <w:p w:rsidR="00B0658D" w:rsidRPr="00B0658D" w:rsidRDefault="00B0658D" w:rsidP="00B0658D">
      <w:pPr>
        <w:spacing w:line="240" w:lineRule="auto"/>
        <w:rPr>
          <w:rFonts w:ascii="Times New Roman" w:hAnsi="Times New Roman" w:cs="Times New Roman"/>
        </w:rPr>
      </w:pPr>
    </w:p>
    <w:p w:rsidR="00B0658D" w:rsidRPr="00B0658D" w:rsidRDefault="00B0658D" w:rsidP="00B0658D">
      <w:pPr>
        <w:spacing w:line="240" w:lineRule="auto"/>
        <w:rPr>
          <w:rFonts w:ascii="Times New Roman" w:hAnsi="Times New Roman" w:cs="Times New Roman"/>
        </w:rPr>
      </w:pPr>
    </w:p>
    <w:p w:rsidR="00B0658D" w:rsidRPr="00B0658D" w:rsidRDefault="00B0658D" w:rsidP="00B0658D">
      <w:pPr>
        <w:spacing w:after="0" w:line="240" w:lineRule="auto"/>
        <w:jc w:val="center"/>
        <w:rPr>
          <w:rFonts w:ascii="Times New Roman" w:hAnsi="Times New Roman" w:cs="Times New Roman"/>
          <w:b/>
        </w:rPr>
      </w:pPr>
      <w:r w:rsidRPr="00B0658D">
        <w:rPr>
          <w:rFonts w:ascii="Times New Roman" w:hAnsi="Times New Roman" w:cs="Times New Roman"/>
          <w:b/>
        </w:rPr>
        <w:t>Календарно-тематическое планирование</w:t>
      </w:r>
    </w:p>
    <w:p w:rsidR="00B0658D" w:rsidRPr="00B0658D" w:rsidRDefault="00B0658D" w:rsidP="00B0658D">
      <w:pPr>
        <w:spacing w:after="0" w:line="240" w:lineRule="auto"/>
        <w:jc w:val="center"/>
        <w:rPr>
          <w:rFonts w:ascii="Times New Roman" w:hAnsi="Times New Roman" w:cs="Times New Roman"/>
          <w:b/>
        </w:rPr>
      </w:pPr>
      <w:r w:rsidRPr="00B0658D">
        <w:rPr>
          <w:rFonts w:ascii="Times New Roman" w:hAnsi="Times New Roman" w:cs="Times New Roman"/>
          <w:b/>
        </w:rPr>
        <w:t>4 класс</w:t>
      </w:r>
    </w:p>
    <w:tbl>
      <w:tblPr>
        <w:tblStyle w:val="a3"/>
        <w:tblW w:w="0" w:type="auto"/>
        <w:tblLayout w:type="fixed"/>
        <w:tblLook w:val="04A0"/>
      </w:tblPr>
      <w:tblGrid>
        <w:gridCol w:w="797"/>
        <w:gridCol w:w="5832"/>
        <w:gridCol w:w="850"/>
        <w:gridCol w:w="993"/>
        <w:gridCol w:w="1098"/>
      </w:tblGrid>
      <w:tr w:rsidR="00B0658D" w:rsidRPr="00B0658D" w:rsidTr="00286D35">
        <w:tc>
          <w:tcPr>
            <w:tcW w:w="797" w:type="dxa"/>
            <w:vMerge w:val="restart"/>
          </w:tcPr>
          <w:p w:rsidR="00B0658D" w:rsidRPr="00B0658D" w:rsidRDefault="00B0658D"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hAnsi="Times New Roman" w:cs="Times New Roman"/>
                <w:b/>
              </w:rPr>
            </w:pPr>
            <w:r w:rsidRPr="00B0658D">
              <w:rPr>
                <w:rFonts w:ascii="Times New Roman" w:hAnsi="Times New Roman" w:cs="Times New Roman"/>
                <w:b/>
              </w:rPr>
              <w:t>№ урока</w:t>
            </w:r>
          </w:p>
        </w:tc>
        <w:tc>
          <w:tcPr>
            <w:tcW w:w="5832" w:type="dxa"/>
            <w:vMerge w:val="restart"/>
          </w:tcPr>
          <w:p w:rsidR="00B0658D" w:rsidRPr="00B0658D" w:rsidRDefault="00B0658D" w:rsidP="00286D35">
            <w:pPr>
              <w:tabs>
                <w:tab w:val="left" w:pos="1995"/>
              </w:tabs>
              <w:jc w:val="center"/>
              <w:rPr>
                <w:rFonts w:ascii="Times New Roman" w:hAnsi="Times New Roman" w:cs="Times New Roman"/>
                <w:b/>
              </w:rPr>
            </w:pPr>
            <w:r w:rsidRPr="00B0658D">
              <w:rPr>
                <w:rFonts w:ascii="Times New Roman" w:hAnsi="Times New Roman" w:cs="Times New Roman"/>
                <w:b/>
              </w:rPr>
              <w:t>Раздел, тема</w:t>
            </w:r>
          </w:p>
        </w:tc>
        <w:tc>
          <w:tcPr>
            <w:tcW w:w="850" w:type="dxa"/>
            <w:vMerge w:val="restart"/>
          </w:tcPr>
          <w:p w:rsidR="00B0658D" w:rsidRPr="00B0658D" w:rsidRDefault="00B0658D"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hAnsi="Times New Roman" w:cs="Times New Roman"/>
                <w:b/>
              </w:rPr>
            </w:pPr>
            <w:r w:rsidRPr="00B0658D">
              <w:rPr>
                <w:rFonts w:ascii="Times New Roman" w:hAnsi="Times New Roman" w:cs="Times New Roman"/>
                <w:b/>
              </w:rPr>
              <w:t>Количество часов</w:t>
            </w:r>
          </w:p>
        </w:tc>
        <w:tc>
          <w:tcPr>
            <w:tcW w:w="2091" w:type="dxa"/>
            <w:gridSpan w:val="2"/>
          </w:tcPr>
          <w:p w:rsidR="00B0658D" w:rsidRPr="00B0658D" w:rsidRDefault="00B0658D" w:rsidP="00286D35">
            <w:pPr>
              <w:tabs>
                <w:tab w:val="left" w:pos="1995"/>
              </w:tabs>
              <w:rPr>
                <w:rFonts w:ascii="Times New Roman" w:hAnsi="Times New Roman" w:cs="Times New Roman"/>
                <w:b/>
              </w:rPr>
            </w:pPr>
            <w:r w:rsidRPr="00B0658D">
              <w:rPr>
                <w:rFonts w:ascii="Times New Roman" w:hAnsi="Times New Roman" w:cs="Times New Roman"/>
                <w:b/>
              </w:rPr>
              <w:t>Дата проведения</w:t>
            </w:r>
          </w:p>
        </w:tc>
      </w:tr>
      <w:tr w:rsidR="00B0658D" w:rsidRPr="00B0658D" w:rsidTr="00286D35">
        <w:tc>
          <w:tcPr>
            <w:tcW w:w="797" w:type="dxa"/>
            <w:vMerge/>
          </w:tcPr>
          <w:p w:rsidR="00B0658D" w:rsidRPr="00B0658D" w:rsidRDefault="00B0658D"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hAnsi="Times New Roman" w:cs="Times New Roman"/>
                <w:b/>
              </w:rPr>
            </w:pPr>
          </w:p>
        </w:tc>
        <w:tc>
          <w:tcPr>
            <w:tcW w:w="5832" w:type="dxa"/>
            <w:vMerge/>
          </w:tcPr>
          <w:p w:rsidR="00B0658D" w:rsidRPr="00B0658D" w:rsidRDefault="00B0658D" w:rsidP="00286D35">
            <w:pPr>
              <w:tabs>
                <w:tab w:val="left" w:pos="1995"/>
              </w:tabs>
              <w:jc w:val="center"/>
              <w:rPr>
                <w:rFonts w:ascii="Times New Roman" w:hAnsi="Times New Roman" w:cs="Times New Roman"/>
                <w:b/>
              </w:rPr>
            </w:pPr>
          </w:p>
        </w:tc>
        <w:tc>
          <w:tcPr>
            <w:tcW w:w="850" w:type="dxa"/>
            <w:vMerge/>
          </w:tcPr>
          <w:p w:rsidR="00B0658D" w:rsidRPr="00B0658D" w:rsidRDefault="00B0658D"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hAnsi="Times New Roman" w:cs="Times New Roman"/>
                <w:b/>
              </w:rPr>
            </w:pPr>
          </w:p>
        </w:tc>
        <w:tc>
          <w:tcPr>
            <w:tcW w:w="993" w:type="dxa"/>
          </w:tcPr>
          <w:p w:rsidR="00B0658D" w:rsidRPr="00B0658D" w:rsidRDefault="00B0658D"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b/>
              </w:rPr>
            </w:pPr>
            <w:r w:rsidRPr="00B0658D">
              <w:rPr>
                <w:rFonts w:ascii="Times New Roman" w:hAnsi="Times New Roman" w:cs="Times New Roman"/>
                <w:b/>
              </w:rPr>
              <w:t>План</w:t>
            </w:r>
          </w:p>
        </w:tc>
        <w:tc>
          <w:tcPr>
            <w:tcW w:w="1098" w:type="dxa"/>
          </w:tcPr>
          <w:p w:rsidR="00B0658D" w:rsidRPr="00B0658D" w:rsidRDefault="00B0658D" w:rsidP="00286D3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cs="Times New Roman"/>
                <w:b/>
              </w:rPr>
            </w:pPr>
            <w:r w:rsidRPr="00B0658D">
              <w:rPr>
                <w:rFonts w:ascii="Times New Roman" w:hAnsi="Times New Roman" w:cs="Times New Roman"/>
                <w:b/>
              </w:rPr>
              <w:t>Факт</w:t>
            </w:r>
          </w:p>
        </w:tc>
      </w:tr>
      <w:tr w:rsidR="00B0658D" w:rsidRPr="00B0658D" w:rsidTr="00286D35">
        <w:tc>
          <w:tcPr>
            <w:tcW w:w="9570" w:type="dxa"/>
            <w:gridSpan w:val="5"/>
          </w:tcPr>
          <w:p w:rsidR="00B0658D" w:rsidRPr="00B0658D" w:rsidRDefault="00B0658D" w:rsidP="00286D35">
            <w:pPr>
              <w:tabs>
                <w:tab w:val="left" w:pos="1995"/>
              </w:tabs>
              <w:jc w:val="center"/>
              <w:rPr>
                <w:rFonts w:ascii="Times New Roman" w:hAnsi="Times New Roman" w:cs="Times New Roman"/>
                <w:b/>
              </w:rPr>
            </w:pPr>
            <w:r w:rsidRPr="00B0658D">
              <w:rPr>
                <w:rFonts w:ascii="Times New Roman" w:hAnsi="Times New Roman" w:cs="Times New Roman"/>
                <w:b/>
              </w:rPr>
              <w:t>«Книга в мировой культуре   5ч</w:t>
            </w: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Вводный урок. Основные понятия: библиотека, каталог, аннотация. Высказывание о книгах известных людей прошлого и современности.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rPr>
                <w:rFonts w:ascii="Times New Roman" w:hAnsi="Times New Roman" w:cs="Times New Roman"/>
              </w:rPr>
            </w:pPr>
          </w:p>
        </w:tc>
        <w:tc>
          <w:tcPr>
            <w:tcW w:w="1098" w:type="dxa"/>
          </w:tcPr>
          <w:p w:rsidR="00B0658D" w:rsidRPr="00B0658D" w:rsidRDefault="00B0658D" w:rsidP="00286D35">
            <w:pPr>
              <w:tabs>
                <w:tab w:val="left" w:pos="1995"/>
              </w:tabs>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2</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Устное сочинение на тему «Книга в нашей жизни».</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Из Повести временных лет. О книгах летописец  Нестор.</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rPr>
                <w:rFonts w:ascii="Times New Roman" w:hAnsi="Times New Roman" w:cs="Times New Roman"/>
              </w:rPr>
            </w:pPr>
          </w:p>
        </w:tc>
        <w:tc>
          <w:tcPr>
            <w:tcW w:w="1098" w:type="dxa"/>
          </w:tcPr>
          <w:p w:rsidR="00B0658D" w:rsidRPr="00B0658D" w:rsidRDefault="00B0658D" w:rsidP="00286D35">
            <w:pPr>
              <w:tabs>
                <w:tab w:val="left" w:pos="1995"/>
              </w:tabs>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3</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М. Горький. О книгах. Рассказ о своей домашней библиотеке. История  книги.  Подготовка сообщения на</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тему.</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rPr>
                <w:rFonts w:ascii="Times New Roman" w:hAnsi="Times New Roman" w:cs="Times New Roman"/>
              </w:rPr>
            </w:pPr>
          </w:p>
        </w:tc>
        <w:tc>
          <w:tcPr>
            <w:tcW w:w="1098" w:type="dxa"/>
          </w:tcPr>
          <w:p w:rsidR="00B0658D" w:rsidRPr="00B0658D" w:rsidRDefault="00B0658D" w:rsidP="00286D35">
            <w:pPr>
              <w:tabs>
                <w:tab w:val="left" w:pos="1995"/>
              </w:tabs>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4</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Удивительная находка. Пересказ текста. . Подготовка сообщений о старинных и современных  книгах.</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rPr>
                <w:rFonts w:ascii="Times New Roman" w:hAnsi="Times New Roman" w:cs="Times New Roman"/>
              </w:rPr>
            </w:pPr>
          </w:p>
        </w:tc>
        <w:tc>
          <w:tcPr>
            <w:tcW w:w="1098" w:type="dxa"/>
          </w:tcPr>
          <w:p w:rsidR="00B0658D" w:rsidRPr="00B0658D" w:rsidRDefault="00B0658D" w:rsidP="00286D35">
            <w:pPr>
              <w:tabs>
                <w:tab w:val="left" w:pos="1995"/>
              </w:tabs>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5</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Экскурсия  в  библиотеку. Проверочная работа</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rPr>
                <w:rFonts w:ascii="Times New Roman" w:hAnsi="Times New Roman" w:cs="Times New Roman"/>
              </w:rPr>
            </w:pPr>
          </w:p>
        </w:tc>
        <w:tc>
          <w:tcPr>
            <w:tcW w:w="1098" w:type="dxa"/>
          </w:tcPr>
          <w:p w:rsidR="00B0658D" w:rsidRPr="00B0658D" w:rsidRDefault="00B0658D" w:rsidP="00286D35">
            <w:pPr>
              <w:tabs>
                <w:tab w:val="left" w:pos="1995"/>
              </w:tabs>
              <w:rPr>
                <w:rFonts w:ascii="Times New Roman" w:hAnsi="Times New Roman" w:cs="Times New Roman"/>
              </w:rPr>
            </w:pPr>
          </w:p>
        </w:tc>
      </w:tr>
      <w:tr w:rsidR="00B0658D" w:rsidRPr="00B0658D" w:rsidTr="00286D35">
        <w:tc>
          <w:tcPr>
            <w:tcW w:w="9570" w:type="dxa"/>
            <w:gridSpan w:val="5"/>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b/>
              </w:rPr>
              <w:lastRenderedPageBreak/>
              <w:t>Истоки литературного творчества   7ч</w:t>
            </w: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6</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Вводный  урок. Основные  понятия: притчи,  былины,  мифы. Виды  устного  народного творчества.</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 xml:space="preserve"> Пословицы  разных  народов.</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rPr>
                <w:rFonts w:ascii="Times New Roman" w:hAnsi="Times New Roman" w:cs="Times New Roman"/>
              </w:rPr>
            </w:pPr>
          </w:p>
        </w:tc>
        <w:tc>
          <w:tcPr>
            <w:tcW w:w="1098" w:type="dxa"/>
          </w:tcPr>
          <w:p w:rsidR="00B0658D" w:rsidRPr="00B0658D" w:rsidRDefault="00B0658D" w:rsidP="00286D35">
            <w:pPr>
              <w:tabs>
                <w:tab w:val="left" w:pos="1995"/>
              </w:tabs>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7</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Библия — главная священная книга христиан.  Из книги притчей Соломоновых (из Ветхого Завета). Притча о сеятеле (из Нового Завета). Милосердный самарянин (из  Нового  Завета). Смысл притчи.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rPr>
                <w:rFonts w:ascii="Times New Roman" w:hAnsi="Times New Roman" w:cs="Times New Roman"/>
              </w:rPr>
            </w:pPr>
          </w:p>
        </w:tc>
        <w:tc>
          <w:tcPr>
            <w:tcW w:w="1098" w:type="dxa"/>
          </w:tcPr>
          <w:p w:rsidR="00B0658D" w:rsidRPr="00B0658D" w:rsidRDefault="00B0658D" w:rsidP="00286D35">
            <w:pPr>
              <w:tabs>
                <w:tab w:val="left" w:pos="1995"/>
              </w:tabs>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8</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Былины.  Особенности былинных текстов. Устное сочинение по  картине. В. Васнецов. Гусляры</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rPr>
                <w:rFonts w:ascii="Times New Roman" w:hAnsi="Times New Roman" w:cs="Times New Roman"/>
              </w:rPr>
            </w:pPr>
          </w:p>
        </w:tc>
        <w:tc>
          <w:tcPr>
            <w:tcW w:w="1098" w:type="dxa"/>
          </w:tcPr>
          <w:p w:rsidR="00B0658D" w:rsidRPr="00B0658D" w:rsidRDefault="00B0658D" w:rsidP="00286D35">
            <w:pPr>
              <w:tabs>
                <w:tab w:val="left" w:pos="1995"/>
              </w:tabs>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9</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 xml:space="preserve"> Исцеление Ильи Муромца. Былина. Сравнение былины со сказочным текстом. Ильины три поездочки. Сравнение поэтического и прозаического текстов былины.</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rPr>
                <w:rFonts w:ascii="Times New Roman" w:hAnsi="Times New Roman" w:cs="Times New Roman"/>
              </w:rPr>
            </w:pPr>
          </w:p>
        </w:tc>
        <w:tc>
          <w:tcPr>
            <w:tcW w:w="1098" w:type="dxa"/>
          </w:tcPr>
          <w:p w:rsidR="00B0658D" w:rsidRPr="00B0658D" w:rsidRDefault="00B0658D" w:rsidP="00286D35">
            <w:pPr>
              <w:tabs>
                <w:tab w:val="left" w:pos="1995"/>
              </w:tabs>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10</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Устное сочинение по картине В. Васнецова «Богатырский скок». Славянский миф. Особенности мифа.</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rPr>
                <w:rFonts w:ascii="Times New Roman" w:hAnsi="Times New Roman" w:cs="Times New Roman"/>
              </w:rPr>
            </w:pPr>
          </w:p>
        </w:tc>
        <w:tc>
          <w:tcPr>
            <w:tcW w:w="1098" w:type="dxa"/>
          </w:tcPr>
          <w:p w:rsidR="00B0658D" w:rsidRPr="00B0658D" w:rsidRDefault="00B0658D" w:rsidP="00286D35">
            <w:pPr>
              <w:tabs>
                <w:tab w:val="left" w:pos="1995"/>
              </w:tabs>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11</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Мифы  Древней Греции. Деревянный конь.</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 xml:space="preserve">Мифологический  словарь. Мы идём в библиотеку. </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rPr>
                <w:rFonts w:ascii="Times New Roman" w:hAnsi="Times New Roman" w:cs="Times New Roman"/>
              </w:rPr>
            </w:pPr>
          </w:p>
        </w:tc>
        <w:tc>
          <w:tcPr>
            <w:tcW w:w="1098" w:type="dxa"/>
          </w:tcPr>
          <w:p w:rsidR="00B0658D" w:rsidRPr="00B0658D" w:rsidRDefault="00B0658D" w:rsidP="00286D35">
            <w:pPr>
              <w:tabs>
                <w:tab w:val="left" w:pos="1995"/>
              </w:tabs>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12</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Произведения устного народного творчества.</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Самостоятельное чтение. Сказки о животных. Тайская народная сказка. Болтливая птичка. Создание сказки по аналогии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rPr>
                <w:rFonts w:ascii="Times New Roman" w:hAnsi="Times New Roman" w:cs="Times New Roman"/>
              </w:rPr>
            </w:pPr>
          </w:p>
        </w:tc>
        <w:tc>
          <w:tcPr>
            <w:tcW w:w="1098" w:type="dxa"/>
          </w:tcPr>
          <w:p w:rsidR="00B0658D" w:rsidRPr="00B0658D" w:rsidRDefault="00B0658D" w:rsidP="00286D35">
            <w:pPr>
              <w:tabs>
                <w:tab w:val="left" w:pos="1995"/>
              </w:tabs>
              <w:rPr>
                <w:rFonts w:ascii="Times New Roman" w:hAnsi="Times New Roman" w:cs="Times New Roman"/>
              </w:rPr>
            </w:pPr>
          </w:p>
        </w:tc>
      </w:tr>
      <w:tr w:rsidR="00B0658D" w:rsidRPr="00B0658D" w:rsidTr="00286D35">
        <w:tc>
          <w:tcPr>
            <w:tcW w:w="9570" w:type="dxa"/>
            <w:gridSpan w:val="5"/>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b/>
              </w:rPr>
              <w:t>О Родине, о подвигах, о славе   9ч</w:t>
            </w: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13</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Вводный урок. Основные понятия: поступок, подвиг. Пословицы о Родине. К.  Ушинский.  Отечество. В. Песков. Отечество. Сравнение текстов о Родине.  Н. Языков. Мой друг! Что может быть милей…</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14</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А. Рылов. Пейзаж с рекой. С. Романовский.</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Русь. Сравнение произведений  художественной</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литературы и живописи.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15</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Александр Невский. Подготовка  сообщения</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о святом Александре Невском. В. Серов. Ледовое побоище.  Н. Кончаловская. Слово o побоище ледовом.</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16</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Серов. Ледовое побоище.  Н. Кончаловская. Слово</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o побоище ледовом.</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17</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Дмитрий Донской. Куликовская битва. Подготовка  сообщения o Дмитрии Донском.</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18</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 xml:space="preserve">Историческая песня. Ф. Глинка. Солдатская песнь. А. Приставкин. Портрет отца. В. Костецкий. </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19</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Возвращение. Е. Благинина. Папе на фронт. В. Лактионов. Письмо с фронта. Сравнение произведений живописи и литературы</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20</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Мы идём в библиотеку. Историческая литература для детей. Самостоятельное чтение. С. Фурин. Что солнышко светило. В. Орлов. Разноцветная планета. Ф. Семяновский. Фронтовое детство. Фотография — источник получения информации.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21</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Маленькие и большие секреты страны Литературии. Обобщение по разделу.</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Творческий проект на тему «Нам не нужна война»</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9570" w:type="dxa"/>
            <w:gridSpan w:val="5"/>
          </w:tcPr>
          <w:p w:rsidR="00B0658D" w:rsidRPr="00B0658D" w:rsidRDefault="00B0658D" w:rsidP="00286D35">
            <w:pPr>
              <w:tabs>
                <w:tab w:val="left" w:pos="1995"/>
              </w:tabs>
              <w:jc w:val="center"/>
              <w:rPr>
                <w:rFonts w:ascii="Times New Roman" w:hAnsi="Times New Roman" w:cs="Times New Roman"/>
                <w:b/>
              </w:rPr>
            </w:pPr>
            <w:r w:rsidRPr="00B0658D">
              <w:rPr>
                <w:rFonts w:ascii="Times New Roman" w:hAnsi="Times New Roman" w:cs="Times New Roman"/>
                <w:b/>
              </w:rPr>
              <w:t>Жить по совести, любя друг друга  11ч</w:t>
            </w: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22</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Вводный  урок.  Основные  понятия:  ответственность, совесть. А. Н. Толстой. Детство Никиты. Смысл рассказа.</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23</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А. Н. Толстой. Детство Никиты. Герои рассказа.</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И.  Суриков. Детство. Сравнение  прозаического</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и поэтического текстов.</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24</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А. Гайдар. Тимур и его команда. Смысл произведения.</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lastRenderedPageBreak/>
              <w:t>25</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А. Гайдар. Тимур и его команда. Создание текста по аналогии.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26</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М. Зощенко. Самое главное. Смысл рассказа.</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27</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И.  Пивоварова. Смеялись  мы — хи-хи…</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Соотнесение содержания текста  с  пословицей.</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28</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Н. Носов.  Дневник Коли  Синицына. Мы идём в библиотеку. Создание выставки «Писатели — детям».</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29</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Самостоятельное чтение. Н. Носов. Метро.</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Особенности юмористического текста.</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30</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Семейное чтение. В. Драгунский. Смысл рассказа.</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31</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Наш театр. Н. Носов. Витя Малеев в школе и дома. Инсценирование.</w:t>
            </w:r>
          </w:p>
        </w:tc>
        <w:tc>
          <w:tcPr>
            <w:tcW w:w="850" w:type="dxa"/>
          </w:tcPr>
          <w:p w:rsidR="00B0658D" w:rsidRPr="00B0658D" w:rsidRDefault="00B0658D" w:rsidP="00286D35">
            <w:pPr>
              <w:tabs>
                <w:tab w:val="left" w:pos="1995"/>
              </w:tabs>
              <w:jc w:val="center"/>
              <w:rPr>
                <w:rFonts w:ascii="Times New Roman" w:hAnsi="Times New Roman" w:cs="Times New Roman"/>
              </w:rPr>
            </w:pP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32</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Маленькие и большие секреты страны Литературии. Обобщение.</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9570" w:type="dxa"/>
            <w:gridSpan w:val="5"/>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b/>
              </w:rPr>
              <w:t>Литературная сказка  12ч</w:t>
            </w: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33</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Вводный урок. Основные понятия: отзыв. Собиратели народных сказок: Афанасьев, В. Даль, К. Ушинский, Л. Н. Толстой, А. Н. Толстой. Собиратели  немецких народных сказок В. и Я. Гримм;  Сравнивать сказки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34</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 xml:space="preserve">Х. Андерсен. Братья Гримм. Белоснежка и семь гномов. </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Особенности зарубежной литературной  сказки.</w:t>
            </w:r>
            <w:r w:rsidRPr="00B0658D">
              <w:rPr>
                <w:rFonts w:ascii="Times New Roman" w:hAnsi="Times New Roman" w:cs="Times New Roman"/>
              </w:rPr>
              <w:tab/>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35</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Шарль Перро — собиратель народных  сказок. Шарль Перро. Мальчик-с-пальчик. Герои сказки.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36</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Шарль Перро. Спящая красавица.</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Сказки Г.-Х. Андерсена. Создание выставки книг.</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37</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Г.-Х. Андерсен. Дикие лебеди. Сравнение с русской литературной сказкой. Дикие лебеди. Герои сказки.</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Отзыв на книгу «Дикие лебеди».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38</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Г.-Х. Андерсен. Пятеро из одного стручка. Судьба героев сказки.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39</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Г.-Х. Андерсен. Чайник. Смысл сказки. Создание сказки.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40</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Мы идём в библиотеку. Сказки зарубежных писателей.</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41</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Самостоятельное чтение. И. Токмакова. Сказочка о счастье.</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42</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Семейное чтение. С. Аксаков. Аленький цветочек. Особенности литературной сказки.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43</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С. Аксаков. Аленький цветочек. Ш. Перро. Красавица и Чудовище. Сравнение сказки.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44</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Маленькие и большие секреты страны Литературии. Обобщение</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9570" w:type="dxa"/>
            <w:gridSpan w:val="5"/>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b/>
              </w:rPr>
              <w:t>Великие русские писатели.  23ч</w:t>
            </w: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45</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Вводный  урок.  Основные  понятия:  метафора, олицетворение, эпитет, сравнение.</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46</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Великие русские писатели.  А. С. Пушкин.</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Стихотворения и сказки. К. Паустовский. Сказки А. С. Пушкина. Подготовка сообщения.</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47</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Устное сочинение на тему «Что для меня значат</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сказки  А.  С.  Пушкина».</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48</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А.  С.  Пушкин.  Сказка о мёртвой царевне... Сравнение с народной сказкой.</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49</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А.  С.  Пушкин.  Сказка о мёртвой царевне ... Герои  сказки.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50</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В. Жуковский. Спящая красавица. Сравнение литературных сказок. А.  С. Пушкин</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51</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Осень. Е. Волков. Октябрь. Сравнение  произведений живописи и литературы.</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lastRenderedPageBreak/>
              <w:t>52</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А.  С. Пушкин. Гонимы вешними лучами. Средства художественной выразительности для создания образа весны.</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53</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Ф. И. Тютчев. Ещё земли печален вид…</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А. Куинджи. Ранняя весна. Сравнение произведений литературы.</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54</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И. Козлов, И. Левитан. Вечерний звон. Сравнение произведений живописи и литературы.</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Сочинение по картине.</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55</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М. Ю. Лермонтов. Рождение стихов. Подготовка сообщения.</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56</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М. Ю. Лермонтов. Горные вершины. Гёте. Перевод В. Брюсова. Сравнение текстов.</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57</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М. Ю. Лермонтов. Тифлис. Дары Терека. Сравнение произведений живописи и литературы.</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М. Ю. Лермонтов. Крестовая гора. Утёс. Сравнение произведений живописи и литературы.</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58</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М. Ю. Лермонтов. Песня про царя Ивана Васильевича, молодого опричника и удалого купца Калашникова. Особенности исторической песни.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59</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М. Ю. Лермонтов. Бородино. Особенности художественного и исторического текстов.</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60</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Л. Н. Толстой. Подготовка сообщения.Л. Н. Толстой. Maman. Герои рассказа. Л. Н. Толстой. Ивины.</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Герои рассказа.</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61</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И.  Никитин.  Средства художественной выразительности  для создания картины. И.  Никитин.  Когда закат прощальными лучами… И. Левитан. Тишина. Сравнение произведений живописи и литературы.</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62</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И. Бунин. Гаснет вечер, даль синеет… Подготовка  вопросов к стихотворению</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63</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 xml:space="preserve">Н. Некрасов. Мороз, Красный  нос.  Сравнение со сказочным текстом. Проект. </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64</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Семейное чтение. Л. Н. Толстой. Петя Ростов.</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65</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Мы идём в музей. Самостоятельное чтение. Л. Н. Толстой. Был русский князь Олег.</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66</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Л. Н. Толстой. Басни.  И. Крылов. Ворона и Лисица.</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67</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Наш театр. И. Крылов. Ворона и Лисица. Инсценирование.</w:t>
            </w:r>
          </w:p>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 xml:space="preserve">Маленькие и большие секреты страны Литературии. </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jc w:val="center"/>
              <w:rPr>
                <w:rFonts w:ascii="Times New Roman" w:hAnsi="Times New Roman" w:cs="Times New Roman"/>
              </w:rPr>
            </w:pPr>
          </w:p>
        </w:tc>
        <w:tc>
          <w:tcPr>
            <w:tcW w:w="1098" w:type="dxa"/>
          </w:tcPr>
          <w:p w:rsidR="00B0658D" w:rsidRPr="00B0658D" w:rsidRDefault="00B0658D" w:rsidP="00286D35">
            <w:pPr>
              <w:tabs>
                <w:tab w:val="left" w:pos="1995"/>
              </w:tabs>
              <w:jc w:val="center"/>
              <w:rPr>
                <w:rFonts w:ascii="Times New Roman" w:hAnsi="Times New Roman" w:cs="Times New Roman"/>
              </w:rPr>
            </w:pPr>
          </w:p>
        </w:tc>
      </w:tr>
      <w:tr w:rsidR="00B0658D" w:rsidRPr="00B0658D" w:rsidTr="00286D35">
        <w:tc>
          <w:tcPr>
            <w:tcW w:w="9570" w:type="dxa"/>
            <w:gridSpan w:val="5"/>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b/>
              </w:rPr>
              <w:t>Литература как искусство слова.  3ч</w:t>
            </w: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68</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 xml:space="preserve">Обобщение по курсу литературного чтения.  </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rPr>
                <w:rFonts w:ascii="Times New Roman" w:hAnsi="Times New Roman" w:cs="Times New Roman"/>
              </w:rPr>
            </w:pPr>
          </w:p>
        </w:tc>
        <w:tc>
          <w:tcPr>
            <w:tcW w:w="1098" w:type="dxa"/>
          </w:tcPr>
          <w:p w:rsidR="00B0658D" w:rsidRPr="00B0658D" w:rsidRDefault="00B0658D" w:rsidP="00286D35">
            <w:pPr>
              <w:tabs>
                <w:tab w:val="left" w:pos="1995"/>
              </w:tabs>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69</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 xml:space="preserve">Художественные и научно познавательные тексты. Рифмы. Ритмы           </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rPr>
                <w:rFonts w:ascii="Times New Roman" w:hAnsi="Times New Roman" w:cs="Times New Roman"/>
              </w:rPr>
            </w:pPr>
          </w:p>
        </w:tc>
        <w:tc>
          <w:tcPr>
            <w:tcW w:w="1098" w:type="dxa"/>
          </w:tcPr>
          <w:p w:rsidR="00B0658D" w:rsidRPr="00B0658D" w:rsidRDefault="00B0658D" w:rsidP="00286D35">
            <w:pPr>
              <w:tabs>
                <w:tab w:val="left" w:pos="1995"/>
              </w:tabs>
              <w:rPr>
                <w:rFonts w:ascii="Times New Roman" w:hAnsi="Times New Roman" w:cs="Times New Roman"/>
              </w:rPr>
            </w:pPr>
          </w:p>
        </w:tc>
      </w:tr>
      <w:tr w:rsidR="00B0658D" w:rsidRPr="00B0658D" w:rsidTr="00286D35">
        <w:tc>
          <w:tcPr>
            <w:tcW w:w="797"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70</w:t>
            </w:r>
          </w:p>
        </w:tc>
        <w:tc>
          <w:tcPr>
            <w:tcW w:w="5832" w:type="dxa"/>
          </w:tcPr>
          <w:p w:rsidR="00B0658D" w:rsidRPr="00B0658D" w:rsidRDefault="00B0658D" w:rsidP="00286D35">
            <w:pPr>
              <w:tabs>
                <w:tab w:val="left" w:pos="1995"/>
              </w:tabs>
              <w:rPr>
                <w:rFonts w:ascii="Times New Roman" w:hAnsi="Times New Roman" w:cs="Times New Roman"/>
              </w:rPr>
            </w:pPr>
            <w:r w:rsidRPr="00B0658D">
              <w:rPr>
                <w:rFonts w:ascii="Times New Roman" w:hAnsi="Times New Roman" w:cs="Times New Roman"/>
              </w:rPr>
              <w:t>КВН «Секреты страны литературии»</w:t>
            </w:r>
          </w:p>
        </w:tc>
        <w:tc>
          <w:tcPr>
            <w:tcW w:w="850" w:type="dxa"/>
          </w:tcPr>
          <w:p w:rsidR="00B0658D" w:rsidRPr="00B0658D" w:rsidRDefault="00B0658D" w:rsidP="00286D35">
            <w:pPr>
              <w:tabs>
                <w:tab w:val="left" w:pos="1995"/>
              </w:tabs>
              <w:jc w:val="center"/>
              <w:rPr>
                <w:rFonts w:ascii="Times New Roman" w:hAnsi="Times New Roman" w:cs="Times New Roman"/>
              </w:rPr>
            </w:pPr>
            <w:r w:rsidRPr="00B0658D">
              <w:rPr>
                <w:rFonts w:ascii="Times New Roman" w:hAnsi="Times New Roman" w:cs="Times New Roman"/>
              </w:rPr>
              <w:t>1</w:t>
            </w:r>
          </w:p>
        </w:tc>
        <w:tc>
          <w:tcPr>
            <w:tcW w:w="993" w:type="dxa"/>
          </w:tcPr>
          <w:p w:rsidR="00B0658D" w:rsidRPr="00B0658D" w:rsidRDefault="00B0658D" w:rsidP="00286D35">
            <w:pPr>
              <w:tabs>
                <w:tab w:val="left" w:pos="1995"/>
              </w:tabs>
              <w:rPr>
                <w:rFonts w:ascii="Times New Roman" w:hAnsi="Times New Roman" w:cs="Times New Roman"/>
              </w:rPr>
            </w:pPr>
          </w:p>
        </w:tc>
        <w:tc>
          <w:tcPr>
            <w:tcW w:w="1098" w:type="dxa"/>
          </w:tcPr>
          <w:p w:rsidR="00B0658D" w:rsidRPr="00B0658D" w:rsidRDefault="00B0658D" w:rsidP="00286D35">
            <w:pPr>
              <w:tabs>
                <w:tab w:val="left" w:pos="1995"/>
              </w:tabs>
              <w:rPr>
                <w:rFonts w:ascii="Times New Roman" w:hAnsi="Times New Roman" w:cs="Times New Roman"/>
              </w:rPr>
            </w:pPr>
          </w:p>
        </w:tc>
      </w:tr>
    </w:tbl>
    <w:p w:rsidR="00000000" w:rsidRPr="00B0658D" w:rsidRDefault="00B0658D">
      <w:pPr>
        <w:rPr>
          <w:rFonts w:ascii="Times New Roman" w:hAnsi="Times New Roman" w:cs="Times New Roman"/>
        </w:rPr>
      </w:pPr>
    </w:p>
    <w:sectPr w:rsidR="00000000" w:rsidRPr="00B065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C0A32"/>
    <w:multiLevelType w:val="hybridMultilevel"/>
    <w:tmpl w:val="A20C5386"/>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5433E4E"/>
    <w:multiLevelType w:val="hybridMultilevel"/>
    <w:tmpl w:val="B036A1DA"/>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DCC1CD6"/>
    <w:multiLevelType w:val="hybridMultilevel"/>
    <w:tmpl w:val="CF244A54"/>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0658D"/>
    <w:rsid w:val="00B065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0658D"/>
    <w:pPr>
      <w:spacing w:after="0" w:line="240" w:lineRule="auto"/>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B0658D"/>
    <w:pPr>
      <w:spacing w:after="0" w:line="240" w:lineRule="auto"/>
    </w:pPr>
    <w:rPr>
      <w:rFonts w:eastAsiaTheme="minorHAnsi"/>
      <w:lang w:eastAsia="en-US"/>
    </w:rPr>
  </w:style>
  <w:style w:type="character" w:customStyle="1" w:styleId="a5">
    <w:name w:val="Без интервала Знак"/>
    <w:basedOn w:val="a0"/>
    <w:link w:val="a4"/>
    <w:uiPriority w:val="1"/>
    <w:locked/>
    <w:rsid w:val="00B0658D"/>
    <w:rPr>
      <w:rFonts w:eastAsiaTheme="minorHAnsi"/>
      <w:lang w:eastAsia="en-US"/>
    </w:rPr>
  </w:style>
  <w:style w:type="paragraph" w:styleId="a6">
    <w:name w:val="Body Text"/>
    <w:basedOn w:val="a"/>
    <w:link w:val="a7"/>
    <w:rsid w:val="00B0658D"/>
    <w:pPr>
      <w:spacing w:after="120" w:line="240" w:lineRule="auto"/>
      <w:ind w:firstLine="567"/>
      <w:jc w:val="both"/>
    </w:pPr>
    <w:rPr>
      <w:rFonts w:ascii="Calibri" w:eastAsia="Times New Roman" w:hAnsi="Calibri" w:cs="Times New Roman"/>
      <w:lang w:eastAsia="en-US"/>
    </w:rPr>
  </w:style>
  <w:style w:type="character" w:customStyle="1" w:styleId="a7">
    <w:name w:val="Основной текст Знак"/>
    <w:basedOn w:val="a0"/>
    <w:link w:val="a6"/>
    <w:rsid w:val="00B0658D"/>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5432</Words>
  <Characters>30969</Characters>
  <Application>Microsoft Office Word</Application>
  <DocSecurity>0</DocSecurity>
  <Lines>258</Lines>
  <Paragraphs>72</Paragraphs>
  <ScaleCrop>false</ScaleCrop>
  <Company>Microsoft</Company>
  <LinksUpToDate>false</LinksUpToDate>
  <CharactersWithSpaces>36329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2017-06-20T19:49:00Z</dcterms:created>
  <dcterms:modified xsi:type="dcterms:W3CDTF">2017-06-20T19:49:00Z</dcterms:modified>
</cp:coreProperties>
</file>